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CB" w:rsidRPr="005D7DF1" w:rsidRDefault="005660CB" w:rsidP="005913A4">
      <w:pPr>
        <w:jc w:val="center"/>
        <w:rPr>
          <w:lang w:val="lt-LT"/>
        </w:rPr>
      </w:pPr>
      <w:r w:rsidRPr="005D7DF1">
        <w:rPr>
          <w:noProof/>
        </w:rPr>
        <w:drawing>
          <wp:inline distT="0" distB="0" distL="0" distR="0" wp14:anchorId="5E08E57C" wp14:editId="1658A835">
            <wp:extent cx="4238625" cy="1333500"/>
            <wp:effectExtent l="0" t="0" r="9525" b="0"/>
            <wp:docPr id="1" name="Picture 1" descr="alumni_didelis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mni_didelis_s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8625" cy="1333500"/>
                    </a:xfrm>
                    <a:prstGeom prst="rect">
                      <a:avLst/>
                    </a:prstGeom>
                    <a:noFill/>
                    <a:ln>
                      <a:noFill/>
                    </a:ln>
                  </pic:spPr>
                </pic:pic>
              </a:graphicData>
            </a:graphic>
          </wp:inline>
        </w:drawing>
      </w:r>
    </w:p>
    <w:p w:rsidR="005660CB" w:rsidRPr="005D7DF1" w:rsidRDefault="005660CB" w:rsidP="00FE3A87">
      <w:pPr>
        <w:jc w:val="center"/>
        <w:rPr>
          <w:rFonts w:ascii="Times New Roman" w:hAnsi="Times New Roman" w:cs="Times New Roman"/>
          <w:b/>
          <w:lang w:val="lt-LT"/>
        </w:rPr>
      </w:pPr>
      <w:r w:rsidRPr="005D7DF1">
        <w:rPr>
          <w:rFonts w:ascii="Times New Roman" w:hAnsi="Times New Roman" w:cs="Times New Roman"/>
          <w:b/>
          <w:lang w:val="lt-LT"/>
        </w:rPr>
        <w:t>LIETUVOS EDUKOLOGIJOS UNIVERSITETO</w:t>
      </w:r>
    </w:p>
    <w:p w:rsidR="005660CB" w:rsidRPr="005D7DF1" w:rsidRDefault="005660CB" w:rsidP="00FE3A87">
      <w:pPr>
        <w:jc w:val="center"/>
        <w:rPr>
          <w:b/>
          <w:lang w:val="lt-LT"/>
        </w:rPr>
      </w:pPr>
      <w:r w:rsidRPr="005D7DF1">
        <w:rPr>
          <w:rFonts w:ascii="Times New Roman" w:hAnsi="Times New Roman" w:cs="Times New Roman"/>
          <w:b/>
          <w:lang w:val="lt-LT"/>
        </w:rPr>
        <w:t>ALUMNŲ DRAUGIJA</w:t>
      </w:r>
    </w:p>
    <w:p w:rsidR="005660CB" w:rsidRPr="005D7DF1" w:rsidRDefault="005660CB" w:rsidP="002A0666">
      <w:pPr>
        <w:ind w:left="6480"/>
        <w:jc w:val="center"/>
        <w:rPr>
          <w:rFonts w:ascii="Times New Roman" w:hAnsi="Times New Roman" w:cs="Times New Roman"/>
          <w:b/>
          <w:lang w:val="lt-LT"/>
        </w:rPr>
      </w:pPr>
      <w:r w:rsidRPr="005D7DF1">
        <w:rPr>
          <w:rFonts w:ascii="Times New Roman" w:hAnsi="Times New Roman" w:cs="Times New Roman"/>
          <w:b/>
          <w:lang w:val="lt-LT"/>
        </w:rPr>
        <w:t>2025-02-10.  Nr. 165</w:t>
      </w:r>
      <w:r w:rsidR="002A0666" w:rsidRPr="005D7DF1">
        <w:rPr>
          <w:rFonts w:ascii="Times New Roman" w:hAnsi="Times New Roman" w:cs="Times New Roman"/>
          <w:b/>
          <w:lang w:val="lt-LT"/>
        </w:rPr>
        <w:t xml:space="preserve"> </w:t>
      </w:r>
      <w:r w:rsidR="002A0666" w:rsidRPr="005D7DF1">
        <w:rPr>
          <w:rFonts w:ascii="Times New Roman" w:hAnsi="Times New Roman" w:cs="Times New Roman"/>
          <w:b/>
          <w:lang w:val="lt-LT"/>
        </w:rPr>
        <w:br/>
        <w:t>SKUBUS</w:t>
      </w:r>
    </w:p>
    <w:p w:rsidR="00FE2B7B" w:rsidRPr="005D7DF1" w:rsidRDefault="00695721" w:rsidP="0045429F">
      <w:pPr>
        <w:pStyle w:val="NoSpacing"/>
        <w:rPr>
          <w:rFonts w:ascii="Times New Roman" w:hAnsi="Times New Roman" w:cs="Times New Roman"/>
          <w:lang w:val="lt-LT"/>
        </w:rPr>
      </w:pPr>
      <w:r w:rsidRPr="005D7DF1">
        <w:rPr>
          <w:rFonts w:ascii="Times New Roman" w:hAnsi="Times New Roman" w:cs="Times New Roman"/>
          <w:lang w:val="lt-LT"/>
        </w:rPr>
        <w:t xml:space="preserve">Lietuvos </w:t>
      </w:r>
      <w:r w:rsidR="00FE2B7B" w:rsidRPr="005D7DF1">
        <w:rPr>
          <w:rFonts w:ascii="Times New Roman" w:hAnsi="Times New Roman" w:cs="Times New Roman"/>
          <w:lang w:val="lt-LT"/>
        </w:rPr>
        <w:t>R</w:t>
      </w:r>
      <w:r w:rsidRPr="005D7DF1">
        <w:rPr>
          <w:rFonts w:ascii="Times New Roman" w:hAnsi="Times New Roman" w:cs="Times New Roman"/>
          <w:lang w:val="lt-LT"/>
        </w:rPr>
        <w:t xml:space="preserve">espublikos </w:t>
      </w:r>
      <w:r w:rsidR="00FE2B7B" w:rsidRPr="005D7DF1">
        <w:rPr>
          <w:rFonts w:ascii="Times New Roman" w:hAnsi="Times New Roman" w:cs="Times New Roman"/>
          <w:lang w:val="lt-LT"/>
        </w:rPr>
        <w:t>P</w:t>
      </w:r>
      <w:r w:rsidRPr="005D7DF1">
        <w:rPr>
          <w:rFonts w:ascii="Times New Roman" w:hAnsi="Times New Roman" w:cs="Times New Roman"/>
          <w:lang w:val="lt-LT"/>
        </w:rPr>
        <w:t xml:space="preserve">rezidentui </w:t>
      </w:r>
      <w:r w:rsidRPr="005D7DF1">
        <w:rPr>
          <w:rFonts w:ascii="Times New Roman" w:hAnsi="Times New Roman" w:cs="Times New Roman"/>
          <w:lang w:val="lt-LT"/>
        </w:rPr>
        <w:br/>
        <w:t>J</w:t>
      </w:r>
      <w:r w:rsidR="00627A01" w:rsidRPr="005D7DF1">
        <w:rPr>
          <w:rFonts w:ascii="Times New Roman" w:hAnsi="Times New Roman" w:cs="Times New Roman"/>
          <w:lang w:val="lt-LT"/>
        </w:rPr>
        <w:t>E Gerb. m. dr. Gitanui Nausėdai</w:t>
      </w:r>
      <w:r w:rsidRPr="005D7DF1">
        <w:rPr>
          <w:rFonts w:ascii="Times New Roman" w:hAnsi="Times New Roman" w:cs="Times New Roman"/>
          <w:lang w:val="lt-LT"/>
        </w:rPr>
        <w:br/>
        <w:t xml:space="preserve">Lietuvos Respublikos Vyriausybei   </w:t>
      </w:r>
      <w:r w:rsidRPr="005D7DF1">
        <w:rPr>
          <w:rFonts w:ascii="Times New Roman" w:hAnsi="Times New Roman" w:cs="Times New Roman"/>
          <w:lang w:val="lt-LT"/>
        </w:rPr>
        <w:br/>
        <w:t>Ministrui pirmininkui Gerb. Gintautui Paluckui</w:t>
      </w:r>
      <w:r w:rsidRPr="005D7DF1">
        <w:rPr>
          <w:rFonts w:ascii="Times New Roman" w:hAnsi="Times New Roman" w:cs="Times New Roman"/>
          <w:lang w:val="lt-LT"/>
        </w:rPr>
        <w:br/>
      </w:r>
      <w:r w:rsidR="005660CB" w:rsidRPr="005D7DF1">
        <w:rPr>
          <w:rFonts w:ascii="Times New Roman" w:hAnsi="Times New Roman" w:cs="Times New Roman"/>
          <w:lang w:val="lt-LT"/>
        </w:rPr>
        <w:t>Lietuvos Respublikos Švietimo, mokslo ir sporto ministerijai</w:t>
      </w:r>
      <w:r w:rsidR="007B7434" w:rsidRPr="005D7DF1">
        <w:rPr>
          <w:rFonts w:ascii="Times New Roman" w:hAnsi="Times New Roman" w:cs="Times New Roman"/>
          <w:lang w:val="lt-LT"/>
        </w:rPr>
        <w:t xml:space="preserve"> </w:t>
      </w:r>
      <w:r w:rsidR="007B7434" w:rsidRPr="005D7DF1">
        <w:rPr>
          <w:rFonts w:ascii="Times New Roman" w:hAnsi="Times New Roman" w:cs="Times New Roman"/>
          <w:lang w:val="lt-LT"/>
        </w:rPr>
        <w:br/>
      </w:r>
      <w:r w:rsidRPr="005D7DF1">
        <w:rPr>
          <w:rFonts w:ascii="Times New Roman" w:hAnsi="Times New Roman" w:cs="Times New Roman"/>
          <w:lang w:val="lt-LT"/>
        </w:rPr>
        <w:t>Ministrei Gerb. p. Ramintai P</w:t>
      </w:r>
      <w:r w:rsidR="00FE2B7B" w:rsidRPr="005D7DF1">
        <w:rPr>
          <w:rFonts w:ascii="Times New Roman" w:hAnsi="Times New Roman" w:cs="Times New Roman"/>
          <w:lang w:val="lt-LT"/>
        </w:rPr>
        <w:t>o</w:t>
      </w:r>
      <w:r w:rsidRPr="005D7DF1">
        <w:rPr>
          <w:rFonts w:ascii="Times New Roman" w:hAnsi="Times New Roman" w:cs="Times New Roman"/>
          <w:lang w:val="lt-LT"/>
        </w:rPr>
        <w:t>povienei</w:t>
      </w:r>
      <w:r w:rsidR="00175B57" w:rsidRPr="005D7DF1">
        <w:rPr>
          <w:rFonts w:ascii="Times New Roman" w:hAnsi="Times New Roman" w:cs="Times New Roman"/>
          <w:lang w:val="lt-LT"/>
        </w:rPr>
        <w:t xml:space="preserve"> </w:t>
      </w:r>
      <w:r w:rsidR="00175B57" w:rsidRPr="005D7DF1">
        <w:rPr>
          <w:rFonts w:ascii="Times New Roman" w:hAnsi="Times New Roman" w:cs="Times New Roman"/>
          <w:lang w:val="lt-LT"/>
        </w:rPr>
        <w:br/>
        <w:t xml:space="preserve">Lietuvos </w:t>
      </w:r>
      <w:r w:rsidR="00FE2B7B" w:rsidRPr="005D7DF1">
        <w:rPr>
          <w:rFonts w:ascii="Times New Roman" w:hAnsi="Times New Roman" w:cs="Times New Roman"/>
          <w:lang w:val="lt-LT"/>
        </w:rPr>
        <w:t>R</w:t>
      </w:r>
      <w:r w:rsidR="00175B57" w:rsidRPr="005D7DF1">
        <w:rPr>
          <w:rFonts w:ascii="Times New Roman" w:hAnsi="Times New Roman" w:cs="Times New Roman"/>
          <w:lang w:val="lt-LT"/>
        </w:rPr>
        <w:t>espublikos socialinės apsaugos ir darbo ministerijai</w:t>
      </w:r>
      <w:r w:rsidR="00175B57" w:rsidRPr="005D7DF1">
        <w:rPr>
          <w:rFonts w:ascii="Times New Roman" w:hAnsi="Times New Roman" w:cs="Times New Roman"/>
          <w:lang w:val="lt-LT"/>
        </w:rPr>
        <w:br/>
        <w:t xml:space="preserve">Ministrei Gerb. p. Ingai Ruginienei </w:t>
      </w:r>
      <w:r w:rsidR="00175B57" w:rsidRPr="005D7DF1">
        <w:rPr>
          <w:rFonts w:ascii="Times New Roman" w:hAnsi="Times New Roman" w:cs="Times New Roman"/>
          <w:lang w:val="lt-LT"/>
        </w:rPr>
        <w:br/>
        <w:t>Užimtumo Tarnybai</w:t>
      </w:r>
      <w:r w:rsidR="004601CA" w:rsidRPr="005D7DF1">
        <w:rPr>
          <w:rFonts w:ascii="Times New Roman" w:hAnsi="Times New Roman" w:cs="Times New Roman"/>
          <w:lang w:val="lt-LT"/>
        </w:rPr>
        <w:t xml:space="preserve"> prie Lietuvos </w:t>
      </w:r>
      <w:r w:rsidR="00FE2B7B" w:rsidRPr="005D7DF1">
        <w:rPr>
          <w:rFonts w:ascii="Times New Roman" w:hAnsi="Times New Roman" w:cs="Times New Roman"/>
          <w:lang w:val="lt-LT"/>
        </w:rPr>
        <w:t>R</w:t>
      </w:r>
      <w:r w:rsidR="004601CA" w:rsidRPr="005D7DF1">
        <w:rPr>
          <w:rFonts w:ascii="Times New Roman" w:hAnsi="Times New Roman" w:cs="Times New Roman"/>
          <w:lang w:val="lt-LT"/>
        </w:rPr>
        <w:t>espublikos socialinės apsaugos ir darbo ministerijos</w:t>
      </w:r>
      <w:r w:rsidR="005913A4" w:rsidRPr="005D7DF1">
        <w:rPr>
          <w:rFonts w:ascii="Times New Roman" w:hAnsi="Times New Roman" w:cs="Times New Roman"/>
          <w:lang w:val="lt-LT"/>
        </w:rPr>
        <w:t xml:space="preserve"> </w:t>
      </w:r>
      <w:r w:rsidR="005913A4" w:rsidRPr="005D7DF1">
        <w:rPr>
          <w:rFonts w:ascii="Times New Roman" w:hAnsi="Times New Roman" w:cs="Times New Roman"/>
          <w:lang w:val="lt-LT"/>
        </w:rPr>
        <w:br/>
        <w:t>Direktorei Gerb. p. Ingai Balnanosienei</w:t>
      </w:r>
      <w:r w:rsidR="00175B57" w:rsidRPr="005D7DF1">
        <w:rPr>
          <w:rFonts w:ascii="Times New Roman" w:hAnsi="Times New Roman" w:cs="Times New Roman"/>
          <w:lang w:val="lt-LT"/>
        </w:rPr>
        <w:br/>
        <w:t>Nacionaliniam visuomenės sveikatos centrui</w:t>
      </w:r>
      <w:r w:rsidRPr="005D7DF1">
        <w:rPr>
          <w:rFonts w:ascii="Times New Roman" w:hAnsi="Times New Roman" w:cs="Times New Roman"/>
          <w:lang w:val="lt-LT"/>
        </w:rPr>
        <w:br/>
      </w:r>
      <w:r w:rsidR="004601CA" w:rsidRPr="005D7DF1">
        <w:rPr>
          <w:rFonts w:ascii="Times New Roman" w:hAnsi="Times New Roman" w:cs="Times New Roman"/>
          <w:lang w:val="lt-LT"/>
        </w:rPr>
        <w:t>Lietuvos pediatrų draugijai</w:t>
      </w:r>
      <w:r w:rsidR="004601CA" w:rsidRPr="005D7DF1">
        <w:rPr>
          <w:rFonts w:ascii="Times New Roman" w:hAnsi="Times New Roman" w:cs="Times New Roman"/>
          <w:lang w:val="lt-LT"/>
        </w:rPr>
        <w:br/>
      </w:r>
      <w:r w:rsidR="00BB69B0" w:rsidRPr="005D7DF1">
        <w:rPr>
          <w:rFonts w:ascii="Times New Roman" w:hAnsi="Times New Roman" w:cs="Times New Roman"/>
          <w:lang w:val="lt-LT"/>
        </w:rPr>
        <w:t xml:space="preserve">Lietuvos Respublikos Seimo Švietimo ir kultūros komiteto nariams. </w:t>
      </w:r>
      <w:r w:rsidR="007B7434" w:rsidRPr="005D7DF1">
        <w:rPr>
          <w:rFonts w:ascii="Times New Roman" w:hAnsi="Times New Roman" w:cs="Times New Roman"/>
          <w:lang w:val="lt-LT"/>
        </w:rPr>
        <w:br/>
      </w:r>
      <w:r w:rsidRPr="005D7DF1">
        <w:rPr>
          <w:rFonts w:ascii="Times New Roman" w:hAnsi="Times New Roman" w:cs="Times New Roman"/>
          <w:lang w:val="lt-LT"/>
        </w:rPr>
        <w:t>Lietuvos socialdemokratų partijos</w:t>
      </w:r>
      <w:r w:rsidR="00FE2B7B" w:rsidRPr="005D7DF1">
        <w:rPr>
          <w:rFonts w:ascii="Times New Roman" w:hAnsi="Times New Roman" w:cs="Times New Roman"/>
          <w:lang w:val="lt-LT"/>
        </w:rPr>
        <w:t xml:space="preserve"> p</w:t>
      </w:r>
      <w:r w:rsidRPr="005D7DF1">
        <w:rPr>
          <w:rFonts w:ascii="Times New Roman" w:hAnsi="Times New Roman" w:cs="Times New Roman"/>
          <w:lang w:val="lt-LT"/>
        </w:rPr>
        <w:t xml:space="preserve">irmininkei </w:t>
      </w:r>
    </w:p>
    <w:p w:rsidR="005660CB" w:rsidRPr="005D7DF1" w:rsidRDefault="00695721" w:rsidP="0045429F">
      <w:pPr>
        <w:pStyle w:val="NoSpacing"/>
        <w:rPr>
          <w:rFonts w:ascii="Times New Roman" w:hAnsi="Times New Roman" w:cs="Times New Roman"/>
          <w:lang w:val="lt-LT"/>
        </w:rPr>
      </w:pPr>
      <w:r w:rsidRPr="005D7DF1">
        <w:rPr>
          <w:rFonts w:ascii="Times New Roman" w:hAnsi="Times New Roman" w:cs="Times New Roman"/>
          <w:lang w:val="lt-LT"/>
        </w:rPr>
        <w:t>Gerb. p. Vilijai Blinkevičiūtei</w:t>
      </w:r>
      <w:r w:rsidRPr="005D7DF1">
        <w:rPr>
          <w:rFonts w:ascii="Times New Roman" w:hAnsi="Times New Roman" w:cs="Times New Roman"/>
          <w:lang w:val="lt-LT"/>
        </w:rPr>
        <w:br/>
      </w:r>
      <w:r w:rsidR="00BB69B0" w:rsidRPr="005D7DF1">
        <w:rPr>
          <w:rFonts w:ascii="Times New Roman" w:hAnsi="Times New Roman" w:cs="Times New Roman"/>
          <w:lang w:val="lt-LT"/>
        </w:rPr>
        <w:t>L</w:t>
      </w:r>
      <w:r w:rsidR="002D4DDF" w:rsidRPr="005D7DF1">
        <w:rPr>
          <w:rFonts w:ascii="Times New Roman" w:hAnsi="Times New Roman" w:cs="Times New Roman"/>
          <w:lang w:val="lt-LT"/>
        </w:rPr>
        <w:t xml:space="preserve">ietuvos </w:t>
      </w:r>
      <w:r w:rsidRPr="005D7DF1">
        <w:rPr>
          <w:rFonts w:ascii="Times New Roman" w:hAnsi="Times New Roman" w:cs="Times New Roman"/>
          <w:lang w:val="lt-LT"/>
        </w:rPr>
        <w:t>s</w:t>
      </w:r>
      <w:r w:rsidR="002D4DDF" w:rsidRPr="005D7DF1">
        <w:rPr>
          <w:rFonts w:ascii="Times New Roman" w:hAnsi="Times New Roman" w:cs="Times New Roman"/>
          <w:lang w:val="lt-LT"/>
        </w:rPr>
        <w:t xml:space="preserve">ocialdemokratų partijos </w:t>
      </w:r>
      <w:r w:rsidR="004B543E" w:rsidRPr="005D7DF1">
        <w:rPr>
          <w:rFonts w:ascii="Times New Roman" w:hAnsi="Times New Roman" w:cs="Times New Roman"/>
          <w:lang w:val="lt-LT"/>
        </w:rPr>
        <w:t xml:space="preserve">valdybai </w:t>
      </w:r>
      <w:r w:rsidRPr="005D7DF1">
        <w:rPr>
          <w:rFonts w:ascii="Times New Roman" w:hAnsi="Times New Roman" w:cs="Times New Roman"/>
          <w:lang w:val="lt-LT"/>
        </w:rPr>
        <w:t xml:space="preserve">Tarybai ir </w:t>
      </w:r>
      <w:r w:rsidR="00BB69B0" w:rsidRPr="005D7DF1">
        <w:rPr>
          <w:rFonts w:ascii="Times New Roman" w:hAnsi="Times New Roman" w:cs="Times New Roman"/>
          <w:lang w:val="lt-LT"/>
        </w:rPr>
        <w:t>pr</w:t>
      </w:r>
      <w:r w:rsidR="002D4DDF" w:rsidRPr="005D7DF1">
        <w:rPr>
          <w:rFonts w:ascii="Times New Roman" w:hAnsi="Times New Roman" w:cs="Times New Roman"/>
          <w:lang w:val="lt-LT"/>
        </w:rPr>
        <w:t xml:space="preserve">ezidiumui </w:t>
      </w:r>
      <w:r w:rsidR="00BB69B0" w:rsidRPr="005D7DF1">
        <w:rPr>
          <w:rFonts w:ascii="Times New Roman" w:hAnsi="Times New Roman" w:cs="Times New Roman"/>
          <w:lang w:val="lt-LT"/>
        </w:rPr>
        <w:t xml:space="preserve"> </w:t>
      </w:r>
      <w:r w:rsidR="007B7434" w:rsidRPr="005D7DF1">
        <w:rPr>
          <w:rFonts w:ascii="Times New Roman" w:hAnsi="Times New Roman" w:cs="Times New Roman"/>
          <w:lang w:val="lt-LT"/>
        </w:rPr>
        <w:br/>
      </w:r>
    </w:p>
    <w:p w:rsidR="005660CB" w:rsidRPr="005D7DF1" w:rsidRDefault="002D4DDF" w:rsidP="0045429F">
      <w:pPr>
        <w:jc w:val="both"/>
        <w:rPr>
          <w:rFonts w:ascii="Times New Roman" w:hAnsi="Times New Roman" w:cs="Times New Roman"/>
          <w:b/>
          <w:lang w:val="lt-LT"/>
        </w:rPr>
      </w:pPr>
      <w:r w:rsidRPr="005D7DF1">
        <w:rPr>
          <w:rFonts w:ascii="Times New Roman" w:hAnsi="Times New Roman" w:cs="Times New Roman"/>
          <w:b/>
          <w:lang w:val="lt-LT"/>
        </w:rPr>
        <w:t>DĖL ALYTAUS MIESTO SAVIVALDYBĖS ŠVIETIMO IR SPORTO SKYRI</w:t>
      </w:r>
      <w:r w:rsidR="00FE2B7B" w:rsidRPr="005D7DF1">
        <w:rPr>
          <w:rFonts w:ascii="Times New Roman" w:hAnsi="Times New Roman" w:cs="Times New Roman"/>
          <w:b/>
          <w:lang w:val="lt-LT"/>
        </w:rPr>
        <w:t>A</w:t>
      </w:r>
      <w:r w:rsidRPr="005D7DF1">
        <w:rPr>
          <w:rFonts w:ascii="Times New Roman" w:hAnsi="Times New Roman" w:cs="Times New Roman"/>
          <w:b/>
          <w:lang w:val="lt-LT"/>
        </w:rPr>
        <w:t>US INICIATYOS PERTVARKYTI  ALYTAUS MIESTO SAVIVALDYBĖS BENDROJO UGDYMO MOKYKLŲ TINKLĄ</w:t>
      </w:r>
      <w:r w:rsidR="00FE2B7B" w:rsidRPr="005D7DF1">
        <w:rPr>
          <w:rFonts w:ascii="Times New Roman" w:hAnsi="Times New Roman" w:cs="Times New Roman"/>
          <w:b/>
          <w:lang w:val="lt-LT"/>
        </w:rPr>
        <w:t>,</w:t>
      </w:r>
      <w:r w:rsidR="00FE3A87" w:rsidRPr="005D7DF1">
        <w:rPr>
          <w:rFonts w:ascii="Times New Roman" w:hAnsi="Times New Roman" w:cs="Times New Roman"/>
          <w:b/>
          <w:lang w:val="lt-LT"/>
        </w:rPr>
        <w:t xml:space="preserve"> </w:t>
      </w:r>
      <w:r w:rsidR="007B7434" w:rsidRPr="005D7DF1">
        <w:rPr>
          <w:rFonts w:ascii="Times New Roman" w:hAnsi="Times New Roman" w:cs="Times New Roman"/>
          <w:b/>
          <w:lang w:val="lt-LT"/>
        </w:rPr>
        <w:t>PA</w:t>
      </w:r>
      <w:r w:rsidR="00FE3A87" w:rsidRPr="005D7DF1">
        <w:rPr>
          <w:rFonts w:ascii="Times New Roman" w:hAnsi="Times New Roman" w:cs="Times New Roman"/>
          <w:b/>
          <w:lang w:val="lt-LT"/>
        </w:rPr>
        <w:t>NAIKINANT</w:t>
      </w:r>
      <w:r w:rsidR="007B7434" w:rsidRPr="005D7DF1">
        <w:rPr>
          <w:rFonts w:ascii="Times New Roman" w:hAnsi="Times New Roman" w:cs="Times New Roman"/>
          <w:b/>
          <w:lang w:val="lt-LT"/>
        </w:rPr>
        <w:t xml:space="preserve"> </w:t>
      </w:r>
      <w:r w:rsidR="00FE3A87" w:rsidRPr="005D7DF1">
        <w:rPr>
          <w:rFonts w:ascii="Times New Roman" w:hAnsi="Times New Roman" w:cs="Times New Roman"/>
          <w:b/>
          <w:lang w:val="lt-LT"/>
        </w:rPr>
        <w:t>IKIMOKYLINIO UGDYMO ĮSTAIG</w:t>
      </w:r>
      <w:r w:rsidR="00FE2B7B" w:rsidRPr="005D7DF1">
        <w:rPr>
          <w:rFonts w:ascii="Times New Roman" w:hAnsi="Times New Roman" w:cs="Times New Roman"/>
          <w:b/>
          <w:lang w:val="lt-LT"/>
        </w:rPr>
        <w:t>Ų SAVARANKIŠKUMĄ</w:t>
      </w:r>
    </w:p>
    <w:p w:rsidR="005660CB" w:rsidRPr="005D7DF1" w:rsidRDefault="004601CA" w:rsidP="0045429F">
      <w:pPr>
        <w:pStyle w:val="NoSpacing"/>
        <w:ind w:firstLine="720"/>
        <w:jc w:val="both"/>
        <w:rPr>
          <w:rFonts w:ascii="Times New Roman" w:hAnsi="Times New Roman" w:cs="Times New Roman"/>
          <w:lang w:val="lt-LT"/>
        </w:rPr>
      </w:pPr>
      <w:r w:rsidRPr="005D7DF1">
        <w:rPr>
          <w:rFonts w:ascii="Times New Roman" w:hAnsi="Times New Roman" w:cs="Times New Roman"/>
          <w:lang w:val="lt-LT"/>
        </w:rPr>
        <w:t xml:space="preserve">Informuojame, kad </w:t>
      </w:r>
      <w:r w:rsidR="005660CB" w:rsidRPr="005D7DF1">
        <w:rPr>
          <w:rFonts w:ascii="Times New Roman" w:hAnsi="Times New Roman" w:cs="Times New Roman"/>
          <w:lang w:val="lt-LT"/>
        </w:rPr>
        <w:t>L</w:t>
      </w:r>
      <w:r w:rsidR="00695721" w:rsidRPr="005D7DF1">
        <w:rPr>
          <w:rFonts w:ascii="Times New Roman" w:hAnsi="Times New Roman" w:cs="Times New Roman"/>
          <w:lang w:val="lt-LT"/>
        </w:rPr>
        <w:t>ietuvos edukologijos universiteto LEU A</w:t>
      </w:r>
      <w:r w:rsidR="005660CB" w:rsidRPr="005D7DF1">
        <w:rPr>
          <w:rFonts w:ascii="Times New Roman" w:hAnsi="Times New Roman" w:cs="Times New Roman"/>
          <w:lang w:val="lt-LT"/>
        </w:rPr>
        <w:t>lum</w:t>
      </w:r>
      <w:r w:rsidR="00695721" w:rsidRPr="005D7DF1">
        <w:rPr>
          <w:rFonts w:ascii="Times New Roman" w:hAnsi="Times New Roman" w:cs="Times New Roman"/>
          <w:lang w:val="lt-LT"/>
        </w:rPr>
        <w:t xml:space="preserve">nų draugija gavo </w:t>
      </w:r>
      <w:r w:rsidR="002D4DDF" w:rsidRPr="005D7DF1">
        <w:rPr>
          <w:rFonts w:ascii="Times New Roman" w:hAnsi="Times New Roman" w:cs="Times New Roman"/>
          <w:lang w:val="lt-LT"/>
        </w:rPr>
        <w:t>LEU absolventų</w:t>
      </w:r>
      <w:r w:rsidR="005660CB" w:rsidRPr="005D7DF1">
        <w:rPr>
          <w:rFonts w:ascii="Times New Roman" w:hAnsi="Times New Roman" w:cs="Times New Roman"/>
          <w:lang w:val="lt-LT"/>
        </w:rPr>
        <w:t xml:space="preserve"> </w:t>
      </w:r>
      <w:r w:rsidR="007B7434" w:rsidRPr="005D7DF1">
        <w:rPr>
          <w:rFonts w:ascii="Times New Roman" w:hAnsi="Times New Roman" w:cs="Times New Roman"/>
          <w:lang w:val="lt-LT"/>
        </w:rPr>
        <w:t>laišką dėl įvykių Alytaus miesto savivaldybės švietimo įstaigose</w:t>
      </w:r>
      <w:r w:rsidR="005660CB" w:rsidRPr="005D7DF1">
        <w:rPr>
          <w:rFonts w:ascii="Times New Roman" w:hAnsi="Times New Roman" w:cs="Times New Roman"/>
          <w:lang w:val="lt-LT"/>
        </w:rPr>
        <w:t>.</w:t>
      </w:r>
      <w:r w:rsidR="00695721" w:rsidRPr="005D7DF1">
        <w:rPr>
          <w:rFonts w:ascii="Times New Roman" w:hAnsi="Times New Roman" w:cs="Times New Roman"/>
          <w:lang w:val="lt-LT"/>
        </w:rPr>
        <w:t xml:space="preserve"> </w:t>
      </w:r>
    </w:p>
    <w:p w:rsidR="00FE2B7B" w:rsidRPr="005D7DF1" w:rsidRDefault="005660CB" w:rsidP="0045429F">
      <w:pPr>
        <w:pStyle w:val="NoSpacing"/>
        <w:ind w:firstLine="720"/>
        <w:jc w:val="both"/>
        <w:rPr>
          <w:rFonts w:ascii="Times New Roman" w:hAnsi="Times New Roman" w:cs="Times New Roman"/>
          <w:lang w:val="lt-LT"/>
        </w:rPr>
      </w:pPr>
      <w:r w:rsidRPr="005D7DF1">
        <w:rPr>
          <w:rFonts w:ascii="Times New Roman" w:hAnsi="Times New Roman" w:cs="Times New Roman"/>
          <w:lang w:val="lt-LT"/>
        </w:rPr>
        <w:t xml:space="preserve">Norime priminti tai, kad </w:t>
      </w:r>
      <w:r w:rsidR="00695721" w:rsidRPr="005D7DF1">
        <w:rPr>
          <w:rFonts w:ascii="Times New Roman" w:hAnsi="Times New Roman" w:cs="Times New Roman"/>
          <w:lang w:val="lt-LT"/>
        </w:rPr>
        <w:t>Lietuvos edukologijos universitetas</w:t>
      </w:r>
      <w:r w:rsidRPr="005D7DF1">
        <w:rPr>
          <w:rFonts w:ascii="Times New Roman" w:hAnsi="Times New Roman" w:cs="Times New Roman"/>
          <w:lang w:val="lt-LT"/>
        </w:rPr>
        <w:t xml:space="preserve"> sa</w:t>
      </w:r>
      <w:r w:rsidR="00695721" w:rsidRPr="005D7DF1">
        <w:rPr>
          <w:rFonts w:ascii="Times New Roman" w:hAnsi="Times New Roman" w:cs="Times New Roman"/>
          <w:lang w:val="lt-LT"/>
        </w:rPr>
        <w:t>vo darbo laikotarpiu yra parengęs</w:t>
      </w:r>
      <w:r w:rsidRPr="005D7DF1">
        <w:rPr>
          <w:rFonts w:ascii="Times New Roman" w:hAnsi="Times New Roman" w:cs="Times New Roman"/>
          <w:lang w:val="lt-LT"/>
        </w:rPr>
        <w:t xml:space="preserve"> per 70 tūkstančių įvairių specialybių mo</w:t>
      </w:r>
      <w:r w:rsidR="00175B57" w:rsidRPr="005D7DF1">
        <w:rPr>
          <w:rFonts w:ascii="Times New Roman" w:hAnsi="Times New Roman" w:cs="Times New Roman"/>
          <w:lang w:val="lt-LT"/>
        </w:rPr>
        <w:t>kytojų, kurie dirba įvairiose Li</w:t>
      </w:r>
      <w:r w:rsidRPr="005D7DF1">
        <w:rPr>
          <w:rFonts w:ascii="Times New Roman" w:hAnsi="Times New Roman" w:cs="Times New Roman"/>
          <w:lang w:val="lt-LT"/>
        </w:rPr>
        <w:t>etuvos švietimo moks</w:t>
      </w:r>
      <w:r w:rsidR="007B7434" w:rsidRPr="005D7DF1">
        <w:rPr>
          <w:rFonts w:ascii="Times New Roman" w:hAnsi="Times New Roman" w:cs="Times New Roman"/>
          <w:lang w:val="lt-LT"/>
        </w:rPr>
        <w:t>lo ir sporto institucijose. Jie</w:t>
      </w:r>
      <w:r w:rsidR="00FE2B7B" w:rsidRPr="005D7DF1">
        <w:rPr>
          <w:rFonts w:ascii="Times New Roman" w:hAnsi="Times New Roman" w:cs="Times New Roman"/>
          <w:lang w:val="lt-LT"/>
        </w:rPr>
        <w:t>,</w:t>
      </w:r>
      <w:r w:rsidR="007B7434" w:rsidRPr="005D7DF1">
        <w:rPr>
          <w:rFonts w:ascii="Times New Roman" w:hAnsi="Times New Roman" w:cs="Times New Roman"/>
          <w:lang w:val="lt-LT"/>
        </w:rPr>
        <w:t xml:space="preserve"> </w:t>
      </w:r>
      <w:r w:rsidRPr="005D7DF1">
        <w:rPr>
          <w:rFonts w:ascii="Times New Roman" w:hAnsi="Times New Roman" w:cs="Times New Roman"/>
          <w:lang w:val="lt-LT"/>
        </w:rPr>
        <w:t xml:space="preserve">nerasdami pagalbos savo darbovietėse, bando kreiptis į visuomenines organizacijas, jas informuodami apie </w:t>
      </w:r>
      <w:r w:rsidR="00BB69B0" w:rsidRPr="005D7DF1">
        <w:rPr>
          <w:rFonts w:ascii="Times New Roman" w:hAnsi="Times New Roman" w:cs="Times New Roman"/>
          <w:lang w:val="lt-LT"/>
        </w:rPr>
        <w:t>padėtį</w:t>
      </w:r>
      <w:r w:rsidR="00FE2B7B" w:rsidRPr="005D7DF1">
        <w:rPr>
          <w:rFonts w:ascii="Times New Roman" w:hAnsi="Times New Roman" w:cs="Times New Roman"/>
          <w:lang w:val="lt-LT"/>
        </w:rPr>
        <w:t xml:space="preserve"> Alytaus mieste</w:t>
      </w:r>
      <w:r w:rsidR="00BB69B0" w:rsidRPr="005D7DF1">
        <w:rPr>
          <w:rFonts w:ascii="Times New Roman" w:hAnsi="Times New Roman" w:cs="Times New Roman"/>
          <w:lang w:val="lt-LT"/>
        </w:rPr>
        <w:t xml:space="preserve">. </w:t>
      </w:r>
      <w:r w:rsidR="00FE3A87" w:rsidRPr="005D7DF1">
        <w:rPr>
          <w:rFonts w:ascii="Times New Roman" w:hAnsi="Times New Roman" w:cs="Times New Roman"/>
          <w:lang w:val="lt-LT"/>
        </w:rPr>
        <w:tab/>
      </w:r>
      <w:r w:rsidR="00FE3A87" w:rsidRPr="005D7DF1">
        <w:rPr>
          <w:rFonts w:ascii="Times New Roman" w:hAnsi="Times New Roman" w:cs="Times New Roman"/>
          <w:lang w:val="lt-LT"/>
        </w:rPr>
        <w:tab/>
      </w:r>
      <w:r w:rsidR="00FE3A87" w:rsidRPr="005D7DF1">
        <w:rPr>
          <w:rFonts w:ascii="Times New Roman" w:hAnsi="Times New Roman" w:cs="Times New Roman"/>
          <w:lang w:val="lt-LT"/>
        </w:rPr>
        <w:tab/>
      </w:r>
      <w:r w:rsidR="00FE3A87" w:rsidRPr="005D7DF1">
        <w:rPr>
          <w:rFonts w:ascii="Times New Roman" w:hAnsi="Times New Roman" w:cs="Times New Roman"/>
          <w:lang w:val="lt-LT"/>
        </w:rPr>
        <w:tab/>
      </w:r>
      <w:r w:rsidR="00FE3A87" w:rsidRPr="005D7DF1">
        <w:rPr>
          <w:rFonts w:ascii="Times New Roman" w:hAnsi="Times New Roman" w:cs="Times New Roman"/>
          <w:lang w:val="lt-LT"/>
        </w:rPr>
        <w:tab/>
      </w:r>
      <w:r w:rsidR="005D7DF1">
        <w:rPr>
          <w:rFonts w:ascii="Times New Roman" w:hAnsi="Times New Roman" w:cs="Times New Roman"/>
          <w:lang w:val="lt-LT"/>
        </w:rPr>
        <w:tab/>
      </w:r>
      <w:r w:rsidR="005D7DF1">
        <w:rPr>
          <w:rFonts w:ascii="Times New Roman" w:hAnsi="Times New Roman" w:cs="Times New Roman"/>
          <w:lang w:val="lt-LT"/>
        </w:rPr>
        <w:tab/>
      </w:r>
      <w:bookmarkStart w:id="0" w:name="_GoBack"/>
      <w:bookmarkEnd w:id="0"/>
      <w:r w:rsidR="00695721" w:rsidRPr="005D7DF1">
        <w:rPr>
          <w:rFonts w:ascii="Times New Roman" w:hAnsi="Times New Roman" w:cs="Times New Roman"/>
          <w:lang w:val="lt-LT"/>
        </w:rPr>
        <w:t xml:space="preserve">Tikimės, kad Lietuvos vadovus ir atsakingus </w:t>
      </w:r>
      <w:r w:rsidR="00BB69B0" w:rsidRPr="005D7DF1">
        <w:rPr>
          <w:rFonts w:ascii="Times New Roman" w:hAnsi="Times New Roman" w:cs="Times New Roman"/>
          <w:lang w:val="lt-LT"/>
        </w:rPr>
        <w:t>už Lietuvos švietimą</w:t>
      </w:r>
      <w:r w:rsidR="00695721" w:rsidRPr="005D7DF1">
        <w:rPr>
          <w:rFonts w:ascii="Times New Roman" w:hAnsi="Times New Roman" w:cs="Times New Roman"/>
          <w:lang w:val="lt-LT"/>
        </w:rPr>
        <w:t xml:space="preserve"> valstybės tarnautojus, </w:t>
      </w:r>
      <w:r w:rsidR="00BB69B0" w:rsidRPr="005D7DF1">
        <w:rPr>
          <w:rFonts w:ascii="Times New Roman" w:hAnsi="Times New Roman" w:cs="Times New Roman"/>
          <w:lang w:val="lt-LT"/>
        </w:rPr>
        <w:t>asmenis</w:t>
      </w:r>
      <w:r w:rsidR="00FE2B7B" w:rsidRPr="005D7DF1">
        <w:rPr>
          <w:rFonts w:ascii="Times New Roman" w:hAnsi="Times New Roman" w:cs="Times New Roman"/>
          <w:lang w:val="lt-LT"/>
        </w:rPr>
        <w:t>,</w:t>
      </w:r>
      <w:r w:rsidRPr="005D7DF1">
        <w:rPr>
          <w:rFonts w:ascii="Times New Roman" w:hAnsi="Times New Roman" w:cs="Times New Roman"/>
          <w:lang w:val="lt-LT"/>
        </w:rPr>
        <w:t xml:space="preserve"> sudomin</w:t>
      </w:r>
      <w:r w:rsidR="007B7434" w:rsidRPr="005D7DF1">
        <w:rPr>
          <w:rFonts w:ascii="Times New Roman" w:hAnsi="Times New Roman" w:cs="Times New Roman"/>
          <w:lang w:val="lt-LT"/>
        </w:rPr>
        <w:t>s susidariu</w:t>
      </w:r>
      <w:r w:rsidRPr="005D7DF1">
        <w:rPr>
          <w:rFonts w:ascii="Times New Roman" w:hAnsi="Times New Roman" w:cs="Times New Roman"/>
          <w:lang w:val="lt-LT"/>
        </w:rPr>
        <w:t>s</w:t>
      </w:r>
      <w:r w:rsidR="007B7434" w:rsidRPr="005D7DF1">
        <w:rPr>
          <w:rFonts w:ascii="Times New Roman" w:hAnsi="Times New Roman" w:cs="Times New Roman"/>
          <w:lang w:val="lt-LT"/>
        </w:rPr>
        <w:t>i</w:t>
      </w:r>
      <w:r w:rsidRPr="005D7DF1">
        <w:rPr>
          <w:rFonts w:ascii="Times New Roman" w:hAnsi="Times New Roman" w:cs="Times New Roman"/>
          <w:lang w:val="lt-LT"/>
        </w:rPr>
        <w:t xml:space="preserve"> situacija Alytuje, kuri pakankamai atspindi švietimo pertvarkos problemas, </w:t>
      </w:r>
      <w:r w:rsidR="004601CA" w:rsidRPr="005D7DF1">
        <w:rPr>
          <w:rFonts w:ascii="Times New Roman" w:hAnsi="Times New Roman" w:cs="Times New Roman"/>
          <w:lang w:val="lt-LT"/>
        </w:rPr>
        <w:t>kada mes deklaruojame gerovės nepriklausomos valstybės kūrimą. L</w:t>
      </w:r>
      <w:r w:rsidR="00FE3A87" w:rsidRPr="005D7DF1">
        <w:rPr>
          <w:rFonts w:ascii="Times New Roman" w:hAnsi="Times New Roman" w:cs="Times New Roman"/>
          <w:lang w:val="lt-LT"/>
        </w:rPr>
        <w:t>aukia</w:t>
      </w:r>
      <w:r w:rsidR="007F14E1" w:rsidRPr="005D7DF1">
        <w:rPr>
          <w:rFonts w:ascii="Times New Roman" w:hAnsi="Times New Roman" w:cs="Times New Roman"/>
          <w:lang w:val="lt-LT"/>
        </w:rPr>
        <w:t>me</w:t>
      </w:r>
      <w:r w:rsidR="007B7434" w:rsidRPr="005D7DF1">
        <w:rPr>
          <w:rFonts w:ascii="Times New Roman" w:hAnsi="Times New Roman" w:cs="Times New Roman"/>
          <w:lang w:val="lt-LT"/>
        </w:rPr>
        <w:t xml:space="preserve"> Jūsų</w:t>
      </w:r>
      <w:r w:rsidR="00BB69B0" w:rsidRPr="005D7DF1">
        <w:rPr>
          <w:rFonts w:ascii="Times New Roman" w:hAnsi="Times New Roman" w:cs="Times New Roman"/>
          <w:lang w:val="lt-LT"/>
        </w:rPr>
        <w:t xml:space="preserve"> </w:t>
      </w:r>
      <w:r w:rsidR="00FE3A87" w:rsidRPr="005D7DF1">
        <w:rPr>
          <w:rFonts w:ascii="Times New Roman" w:hAnsi="Times New Roman" w:cs="Times New Roman"/>
          <w:lang w:val="lt-LT"/>
        </w:rPr>
        <w:t>motyvuotų</w:t>
      </w:r>
      <w:r w:rsidR="007F14E1" w:rsidRPr="005D7DF1">
        <w:rPr>
          <w:rFonts w:ascii="Times New Roman" w:hAnsi="Times New Roman" w:cs="Times New Roman"/>
          <w:lang w:val="lt-LT"/>
        </w:rPr>
        <w:t xml:space="preserve"> atsakymų</w:t>
      </w:r>
      <w:r w:rsidRPr="005D7DF1">
        <w:rPr>
          <w:rFonts w:ascii="Times New Roman" w:hAnsi="Times New Roman" w:cs="Times New Roman"/>
          <w:lang w:val="lt-LT"/>
        </w:rPr>
        <w:t>.</w:t>
      </w:r>
      <w:r w:rsidR="007B7434" w:rsidRPr="005D7DF1">
        <w:rPr>
          <w:rFonts w:ascii="Times New Roman" w:hAnsi="Times New Roman" w:cs="Times New Roman"/>
          <w:lang w:val="lt-LT"/>
        </w:rPr>
        <w:t xml:space="preserve">  </w:t>
      </w:r>
      <w:r w:rsidR="007B7434" w:rsidRPr="005D7DF1">
        <w:rPr>
          <w:rFonts w:ascii="Times New Roman" w:hAnsi="Times New Roman" w:cs="Times New Roman"/>
          <w:lang w:val="lt-LT"/>
        </w:rPr>
        <w:tab/>
      </w:r>
    </w:p>
    <w:p w:rsidR="007B7434" w:rsidRPr="005D7DF1" w:rsidRDefault="007B7434" w:rsidP="0045429F">
      <w:pPr>
        <w:pStyle w:val="NoSpacing"/>
        <w:ind w:firstLine="720"/>
        <w:jc w:val="both"/>
        <w:rPr>
          <w:rFonts w:ascii="Times New Roman" w:hAnsi="Times New Roman" w:cs="Times New Roman"/>
          <w:lang w:val="lt-LT"/>
        </w:rPr>
      </w:pPr>
      <w:r w:rsidRPr="005D7DF1">
        <w:rPr>
          <w:rFonts w:ascii="Times New Roman" w:hAnsi="Times New Roman" w:cs="Times New Roman"/>
          <w:lang w:val="lt-LT"/>
        </w:rPr>
        <w:t>Žemiau pateikiame LEU absolventų gautą laišką.</w:t>
      </w:r>
    </w:p>
    <w:p w:rsidR="00FE2B7B" w:rsidRPr="005D7DF1" w:rsidRDefault="00FE2B7B" w:rsidP="0045429F">
      <w:pPr>
        <w:jc w:val="both"/>
        <w:rPr>
          <w:rFonts w:ascii="Times New Roman" w:hAnsi="Times New Roman" w:cs="Times New Roman"/>
          <w:lang w:val="lt-LT"/>
        </w:rPr>
      </w:pP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lastRenderedPageBreak/>
        <w:t xml:space="preserve">Pagarbiai, </w:t>
      </w:r>
      <w:r w:rsidR="007B7434" w:rsidRPr="005D7DF1">
        <w:rPr>
          <w:rFonts w:ascii="Times New Roman" w:hAnsi="Times New Roman" w:cs="Times New Roman"/>
          <w:lang w:val="lt-LT"/>
        </w:rPr>
        <w:br/>
      </w:r>
      <w:r w:rsidRPr="005D7DF1">
        <w:rPr>
          <w:rFonts w:ascii="Times New Roman" w:hAnsi="Times New Roman" w:cs="Times New Roman"/>
          <w:lang w:val="lt-LT"/>
        </w:rPr>
        <w:t xml:space="preserve">prof. </w:t>
      </w:r>
      <w:r w:rsidR="007B7434" w:rsidRPr="005D7DF1">
        <w:rPr>
          <w:rFonts w:ascii="Times New Roman" w:hAnsi="Times New Roman" w:cs="Times New Roman"/>
          <w:lang w:val="lt-LT"/>
        </w:rPr>
        <w:t xml:space="preserve">dr. Antanas Kiveris </w:t>
      </w:r>
      <w:r w:rsidRPr="005D7DF1">
        <w:rPr>
          <w:rFonts w:ascii="Times New Roman" w:hAnsi="Times New Roman" w:cs="Times New Roman"/>
          <w:lang w:val="lt-LT"/>
        </w:rPr>
        <w:t xml:space="preserve"> </w:t>
      </w:r>
      <w:r w:rsidR="007B7434" w:rsidRPr="005D7DF1">
        <w:rPr>
          <w:rFonts w:ascii="Times New Roman" w:hAnsi="Times New Roman" w:cs="Times New Roman"/>
          <w:lang w:val="lt-LT"/>
        </w:rPr>
        <w:t xml:space="preserve"> – </w:t>
      </w:r>
      <w:r w:rsidRPr="005D7DF1">
        <w:rPr>
          <w:rFonts w:ascii="Times New Roman" w:hAnsi="Times New Roman" w:cs="Times New Roman"/>
          <w:lang w:val="lt-LT"/>
        </w:rPr>
        <w:t>LEU Alumnų draugijos narys komunikacijai.</w:t>
      </w:r>
    </w:p>
    <w:p w:rsidR="00FE2B7B" w:rsidRPr="005D7DF1" w:rsidRDefault="00FE2B7B" w:rsidP="0045429F">
      <w:pPr>
        <w:jc w:val="both"/>
        <w:rPr>
          <w:rFonts w:ascii="Times New Roman" w:hAnsi="Times New Roman" w:cs="Times New Roman"/>
          <w:b/>
          <w:lang w:val="lt-LT"/>
        </w:rPr>
      </w:pP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Pagrindinė tinklo pertvarkos idėja yra ikimokyklinio ugdymo mokyklas jungti prie Bendrojo ugdymo mokyklų, paliekant šioms mokykloms skyrių statusą. Kodėl tai daroma? Pasak tinklo pertvarkos iniciatorių tai daroma:</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b/>
          <w:lang w:val="lt-LT"/>
        </w:rPr>
        <w:t>1. Dėl mažėjančio gimstamumo mieste</w:t>
      </w:r>
      <w:r w:rsidRPr="005D7DF1">
        <w:rPr>
          <w:rFonts w:ascii="Times New Roman" w:hAnsi="Times New Roman" w:cs="Times New Roman"/>
          <w:lang w:val="lt-LT"/>
        </w:rPr>
        <w:t xml:space="preserve"> - Alytaus mieste n</w:t>
      </w:r>
      <w:r w:rsidR="007F14E1" w:rsidRPr="005D7DF1">
        <w:rPr>
          <w:rFonts w:ascii="Times New Roman" w:hAnsi="Times New Roman" w:cs="Times New Roman"/>
          <w:lang w:val="lt-LT"/>
        </w:rPr>
        <w:t>uo 1995 m. jau yra uždaryta 10 I</w:t>
      </w:r>
      <w:r w:rsidRPr="005D7DF1">
        <w:rPr>
          <w:rFonts w:ascii="Times New Roman" w:hAnsi="Times New Roman" w:cs="Times New Roman"/>
          <w:lang w:val="lt-LT"/>
        </w:rPr>
        <w:t>kimokyklinio ugdymo įstaigų iš 25, kai tuo tarpu Bendrojo ugdymo mokyklų skaičius nesumažėjo. Visiškai natūralu, kad mokyklos liko tuščios ir nuolat kovoja dėl savo ateities. Šiuo metu mieste veikia progimnazijos, kuriose mokosi: 188, 340, 381, 466, 487 mokiniai. Joms išgyventi yra sunku ir Švietimo skyriaus darbuotojai rado išeitį - pernai iš lopšelių-darželių pradėtos iškeldinti priešmokyklinio ugdymo grupės, taip papildant mokiniais tuščius mokyklų pastatus. Šiemet šis veiksmas tęsiamas. Rezultatas - tuštėjantys darželiai.</w:t>
      </w:r>
      <w:r w:rsidR="00763CD0" w:rsidRPr="005D7DF1">
        <w:rPr>
          <w:rFonts w:ascii="Times New Roman" w:hAnsi="Times New Roman" w:cs="Times New Roman"/>
          <w:lang w:val="lt-LT"/>
        </w:rPr>
        <w:t xml:space="preserve"> </w:t>
      </w:r>
      <w:r w:rsidR="00627A01" w:rsidRPr="005D7DF1">
        <w:rPr>
          <w:rFonts w:ascii="Times New Roman" w:hAnsi="Times New Roman" w:cs="Times New Roman"/>
          <w:lang w:val="lt-LT"/>
        </w:rPr>
        <w:t>Mes</w:t>
      </w:r>
      <w:r w:rsidR="00FE2B7B" w:rsidRPr="005D7DF1">
        <w:rPr>
          <w:rFonts w:ascii="Times New Roman" w:hAnsi="Times New Roman" w:cs="Times New Roman"/>
          <w:lang w:val="lt-LT"/>
        </w:rPr>
        <w:t>,</w:t>
      </w:r>
      <w:r w:rsidR="00627A01" w:rsidRPr="005D7DF1">
        <w:rPr>
          <w:rFonts w:ascii="Times New Roman" w:hAnsi="Times New Roman" w:cs="Times New Roman"/>
          <w:lang w:val="lt-LT"/>
        </w:rPr>
        <w:t xml:space="preserve"> m</w:t>
      </w:r>
      <w:r w:rsidR="00D06B6D" w:rsidRPr="005D7DF1">
        <w:rPr>
          <w:rFonts w:ascii="Times New Roman" w:hAnsi="Times New Roman" w:cs="Times New Roman"/>
          <w:lang w:val="lt-LT"/>
        </w:rPr>
        <w:t>okinių tėvai</w:t>
      </w:r>
      <w:r w:rsidR="00FE2B7B" w:rsidRPr="005D7DF1">
        <w:rPr>
          <w:rFonts w:ascii="Times New Roman" w:hAnsi="Times New Roman" w:cs="Times New Roman"/>
          <w:lang w:val="lt-LT"/>
        </w:rPr>
        <w:t>,</w:t>
      </w:r>
      <w:r w:rsidR="00D06B6D" w:rsidRPr="005D7DF1">
        <w:rPr>
          <w:rFonts w:ascii="Times New Roman" w:hAnsi="Times New Roman" w:cs="Times New Roman"/>
          <w:lang w:val="lt-LT"/>
        </w:rPr>
        <w:t xml:space="preserve"> labai</w:t>
      </w:r>
      <w:r w:rsidRPr="005D7DF1">
        <w:rPr>
          <w:rFonts w:ascii="Times New Roman" w:hAnsi="Times New Roman" w:cs="Times New Roman"/>
          <w:lang w:val="lt-LT"/>
        </w:rPr>
        <w:t xml:space="preserve"> nepatenkinti dėl galimybės rinktis priešmokyklinio ugdymo</w:t>
      </w:r>
      <w:r w:rsidR="00FE3A87" w:rsidRPr="005D7DF1">
        <w:rPr>
          <w:rFonts w:ascii="Times New Roman" w:hAnsi="Times New Roman" w:cs="Times New Roman"/>
          <w:lang w:val="lt-LT"/>
        </w:rPr>
        <w:t xml:space="preserve"> grupę</w:t>
      </w:r>
      <w:r w:rsidR="00FE2B7B" w:rsidRPr="005D7DF1">
        <w:rPr>
          <w:rFonts w:ascii="Times New Roman" w:hAnsi="Times New Roman" w:cs="Times New Roman"/>
          <w:lang w:val="lt-LT"/>
        </w:rPr>
        <w:t xml:space="preserve"> darželiuose</w:t>
      </w:r>
      <w:r w:rsidR="00FE3A87" w:rsidRPr="005D7DF1">
        <w:rPr>
          <w:rFonts w:ascii="Times New Roman" w:hAnsi="Times New Roman" w:cs="Times New Roman"/>
          <w:lang w:val="lt-LT"/>
        </w:rPr>
        <w:t xml:space="preserve"> apribojimo. Mes</w:t>
      </w:r>
      <w:r w:rsidRPr="005D7DF1">
        <w:rPr>
          <w:rFonts w:ascii="Times New Roman" w:hAnsi="Times New Roman" w:cs="Times New Roman"/>
          <w:lang w:val="lt-LT"/>
        </w:rPr>
        <w:t xml:space="preserve"> manome, kad tėvai turi konstitucinę </w:t>
      </w:r>
      <w:r w:rsidR="00A90B58" w:rsidRPr="005D7DF1">
        <w:rPr>
          <w:rFonts w:ascii="Times New Roman" w:hAnsi="Times New Roman" w:cs="Times New Roman"/>
          <w:lang w:val="lt-LT"/>
        </w:rPr>
        <w:t>įstat</w:t>
      </w:r>
      <w:r w:rsidR="00FE2B7B" w:rsidRPr="005D7DF1">
        <w:rPr>
          <w:rFonts w:ascii="Times New Roman" w:hAnsi="Times New Roman" w:cs="Times New Roman"/>
          <w:lang w:val="lt-LT"/>
        </w:rPr>
        <w:t>y</w:t>
      </w:r>
      <w:r w:rsidR="00A90B58" w:rsidRPr="005D7DF1">
        <w:rPr>
          <w:rFonts w:ascii="Times New Roman" w:hAnsi="Times New Roman" w:cs="Times New Roman"/>
          <w:lang w:val="lt-LT"/>
        </w:rPr>
        <w:t xml:space="preserve">minę </w:t>
      </w:r>
      <w:r w:rsidRPr="005D7DF1">
        <w:rPr>
          <w:rFonts w:ascii="Times New Roman" w:hAnsi="Times New Roman" w:cs="Times New Roman"/>
          <w:lang w:val="lt-LT"/>
        </w:rPr>
        <w:t>teisę rinktis priešmokyklinio ugdymo organizavimo būdą darželyje arba mokykloje. Ypatingai skaudžiai tai palies Specialiųjų ugdymo poreikių turinčius mokinius, nes jiems priešmokyklinio ugdymo grupę lankant Bendrojo ugdymo  mokykloje, labai bloginamos ugdymosi sąlygos. Ir tai daroma šiandien, kai kalbame apie įtraukųjį ugdymą ir galimybių vaikams ugdytis pagal jų poreikius didinimą. Manome, kad sujungus Ikimokyklinio ugdymo su Bendrojo ugdymo įstaig</w:t>
      </w:r>
      <w:r w:rsidR="00BB1E0E" w:rsidRPr="005D7DF1">
        <w:rPr>
          <w:rFonts w:ascii="Times New Roman" w:hAnsi="Times New Roman" w:cs="Times New Roman"/>
          <w:lang w:val="lt-LT"/>
        </w:rPr>
        <w:t>a</w:t>
      </w:r>
      <w:r w:rsidRPr="005D7DF1">
        <w:rPr>
          <w:rFonts w:ascii="Times New Roman" w:hAnsi="Times New Roman" w:cs="Times New Roman"/>
          <w:lang w:val="lt-LT"/>
        </w:rPr>
        <w:t xml:space="preserve">s gimstamumas mieste </w:t>
      </w:r>
      <w:r w:rsidR="00BB1E0E" w:rsidRPr="005D7DF1">
        <w:rPr>
          <w:rFonts w:ascii="Times New Roman" w:hAnsi="Times New Roman" w:cs="Times New Roman"/>
          <w:lang w:val="lt-LT"/>
        </w:rPr>
        <w:t xml:space="preserve">tikrai </w:t>
      </w:r>
      <w:r w:rsidRPr="005D7DF1">
        <w:rPr>
          <w:rFonts w:ascii="Times New Roman" w:hAnsi="Times New Roman" w:cs="Times New Roman"/>
          <w:lang w:val="lt-LT"/>
        </w:rPr>
        <w:t>nepadidės. Tai</w:t>
      </w:r>
      <w:r w:rsidR="00D06B6D" w:rsidRPr="005D7DF1">
        <w:rPr>
          <w:rFonts w:ascii="Times New Roman" w:hAnsi="Times New Roman" w:cs="Times New Roman"/>
          <w:lang w:val="lt-LT"/>
        </w:rPr>
        <w:t>gi</w:t>
      </w:r>
      <w:r w:rsidR="00BB1E0E" w:rsidRPr="005D7DF1">
        <w:rPr>
          <w:rFonts w:ascii="Times New Roman" w:hAnsi="Times New Roman" w:cs="Times New Roman"/>
          <w:lang w:val="lt-LT"/>
        </w:rPr>
        <w:t xml:space="preserve">, manome, kad </w:t>
      </w:r>
      <w:r w:rsidRPr="005D7DF1">
        <w:rPr>
          <w:rFonts w:ascii="Times New Roman" w:hAnsi="Times New Roman" w:cs="Times New Roman"/>
          <w:lang w:val="lt-LT"/>
        </w:rPr>
        <w:t xml:space="preserve">reforma </w:t>
      </w:r>
      <w:r w:rsidR="00D06B6D" w:rsidRPr="005D7DF1">
        <w:rPr>
          <w:rFonts w:ascii="Times New Roman" w:hAnsi="Times New Roman" w:cs="Times New Roman"/>
          <w:lang w:val="lt-LT"/>
        </w:rPr>
        <w:t xml:space="preserve">yra daroma </w:t>
      </w:r>
      <w:r w:rsidRPr="005D7DF1">
        <w:rPr>
          <w:rFonts w:ascii="Times New Roman" w:hAnsi="Times New Roman" w:cs="Times New Roman"/>
          <w:lang w:val="lt-LT"/>
        </w:rPr>
        <w:t>dėl reformos.</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 xml:space="preserve">2. Dėl siekio pagerinti ugdymo kokybę. </w:t>
      </w:r>
    </w:p>
    <w:p w:rsidR="005660CB" w:rsidRPr="005D7DF1" w:rsidRDefault="00BB1E0E" w:rsidP="0045429F">
      <w:pPr>
        <w:jc w:val="both"/>
        <w:rPr>
          <w:rFonts w:ascii="Times New Roman" w:hAnsi="Times New Roman" w:cs="Times New Roman"/>
          <w:lang w:val="lt-LT"/>
        </w:rPr>
      </w:pPr>
      <w:r w:rsidRPr="005D7DF1">
        <w:rPr>
          <w:rFonts w:ascii="Times New Roman" w:hAnsi="Times New Roman" w:cs="Times New Roman"/>
          <w:lang w:val="lt-LT"/>
        </w:rPr>
        <w:t>Vietinės radijo stoties organizuotoje diskusijoje</w:t>
      </w:r>
      <w:r w:rsidR="005660CB" w:rsidRPr="005D7DF1">
        <w:rPr>
          <w:rFonts w:ascii="Times New Roman" w:hAnsi="Times New Roman" w:cs="Times New Roman"/>
          <w:lang w:val="lt-LT"/>
        </w:rPr>
        <w:t xml:space="preserve"> Švietimo </w:t>
      </w:r>
      <w:r w:rsidR="00FE3A87" w:rsidRPr="005D7DF1">
        <w:rPr>
          <w:rFonts w:ascii="Times New Roman" w:hAnsi="Times New Roman" w:cs="Times New Roman"/>
          <w:lang w:val="lt-LT"/>
        </w:rPr>
        <w:t xml:space="preserve">ir sporto </w:t>
      </w:r>
      <w:r w:rsidR="005660CB" w:rsidRPr="005D7DF1">
        <w:rPr>
          <w:rFonts w:ascii="Times New Roman" w:hAnsi="Times New Roman" w:cs="Times New Roman"/>
          <w:lang w:val="lt-LT"/>
        </w:rPr>
        <w:t>skyriaus vedėj</w:t>
      </w:r>
      <w:r w:rsidR="00FE3A87" w:rsidRPr="005D7DF1">
        <w:rPr>
          <w:rFonts w:ascii="Times New Roman" w:hAnsi="Times New Roman" w:cs="Times New Roman"/>
          <w:lang w:val="lt-LT"/>
        </w:rPr>
        <w:t>a pripažino, kad ugdymo kokybė i</w:t>
      </w:r>
      <w:r w:rsidR="005660CB" w:rsidRPr="005D7DF1">
        <w:rPr>
          <w:rFonts w:ascii="Times New Roman" w:hAnsi="Times New Roman" w:cs="Times New Roman"/>
          <w:lang w:val="lt-LT"/>
        </w:rPr>
        <w:t>kimokyklinio ugdymo įstaigose yra labai aukšta, kad vaikams sudaromos puikios sąlygos ugdyti</w:t>
      </w:r>
      <w:r w:rsidRPr="005D7DF1">
        <w:rPr>
          <w:rFonts w:ascii="Times New Roman" w:hAnsi="Times New Roman" w:cs="Times New Roman"/>
          <w:lang w:val="lt-LT"/>
        </w:rPr>
        <w:t>s</w:t>
      </w:r>
      <w:r w:rsidR="005660CB" w:rsidRPr="005D7DF1">
        <w:rPr>
          <w:rFonts w:ascii="Times New Roman" w:hAnsi="Times New Roman" w:cs="Times New Roman"/>
          <w:lang w:val="lt-LT"/>
        </w:rPr>
        <w:t xml:space="preserve"> pagal jų poreikius</w:t>
      </w:r>
      <w:r w:rsidRPr="005D7DF1">
        <w:rPr>
          <w:rFonts w:ascii="Times New Roman" w:hAnsi="Times New Roman" w:cs="Times New Roman"/>
          <w:lang w:val="lt-LT"/>
        </w:rPr>
        <w:t>, kad darželiuose dirba nuostabūs pedagogai</w:t>
      </w:r>
      <w:r w:rsidR="005660CB" w:rsidRPr="005D7DF1">
        <w:rPr>
          <w:rFonts w:ascii="Times New Roman" w:hAnsi="Times New Roman" w:cs="Times New Roman"/>
          <w:lang w:val="lt-LT"/>
        </w:rPr>
        <w:t>. Vadinasi, lūkestis yra tame, kad sujungus</w:t>
      </w:r>
      <w:r w:rsidR="006F530A" w:rsidRPr="005D7DF1">
        <w:rPr>
          <w:rFonts w:ascii="Times New Roman" w:hAnsi="Times New Roman" w:cs="Times New Roman"/>
          <w:lang w:val="lt-LT"/>
        </w:rPr>
        <w:t xml:space="preserve"> </w:t>
      </w:r>
      <w:r w:rsidR="005660CB" w:rsidRPr="005D7DF1">
        <w:rPr>
          <w:rFonts w:ascii="Times New Roman" w:hAnsi="Times New Roman" w:cs="Times New Roman"/>
          <w:lang w:val="lt-LT"/>
        </w:rPr>
        <w:t xml:space="preserve">Ikimokyklinio ugdymo ir Bendrojo ugdymo mokyklas, aukšta ugdymo kokybė "lyg tai pereis" į Bendrojo ugdymo mokyklas. Bet Bendrojo ugdymo mokyklose ugdomi mokiniai nedemonstruoja tų aukštų ugdymosi rezultatų. Netikime, kad po tokio sujungimo, mokyklose besimokančių mokinių rodikliai šoktels. Kaip tik manome, kad padaugėjus ugdymo programų ir atsakomybė už kokybišką jų įgyvendinimą tik padidėja. Tikėtina, kad Bendrojo ugdymo mokyklų vadovų komandos susidurs su dar didesniais iššūkiais ir visą dėmesį nukreips į Bendrojo ugdymo mokyklų mokinių rezultatus. O Ikimokyklinio ugdymo skyriai liks </w:t>
      </w:r>
      <w:r w:rsidRPr="005D7DF1">
        <w:rPr>
          <w:rFonts w:ascii="Times New Roman" w:hAnsi="Times New Roman" w:cs="Times New Roman"/>
          <w:lang w:val="lt-LT"/>
        </w:rPr>
        <w:t>paskutinėje</w:t>
      </w:r>
      <w:r w:rsidR="005660CB" w:rsidRPr="005D7DF1">
        <w:rPr>
          <w:rFonts w:ascii="Times New Roman" w:hAnsi="Times New Roman" w:cs="Times New Roman"/>
          <w:lang w:val="lt-LT"/>
        </w:rPr>
        <w:t xml:space="preserve"> vietoje ir todėl čia lauktinas rezultatų blogėjimas.</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 xml:space="preserve">3. Dėl "perteklinio" pareigybių skaičiaus. </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t xml:space="preserve">Ikimokyklinio ugdymo mokyklose vienam vaikui tenkančių darbuotojų skaičius visada yra ir bus didesnis nei Bendrojo ugdymo mokyklose. Taip yra dėl vaikų amžiaus specifikos. Be to, Alytaus mieste nuolat mažinami etatai būtent Ikimokyklinio ugdymo mokyklose ir yra labai nekorektiška kalbėti apie perteklinį etatų skaičių. </w:t>
      </w:r>
      <w:r w:rsidR="00BB1E0E" w:rsidRPr="005D7DF1">
        <w:rPr>
          <w:rFonts w:ascii="Times New Roman" w:hAnsi="Times New Roman" w:cs="Times New Roman"/>
          <w:lang w:val="lt-LT"/>
        </w:rPr>
        <w:t xml:space="preserve">Pernai metais garsiai skambėjo istorija, kai miesto savivaldybės taryba sumažino administracijos etatus būtent Ikimokyklinio ugdymo mokyklose. Jų manymu darželyje, kuriame veikia </w:t>
      </w:r>
      <w:r w:rsidR="00BB1E0E" w:rsidRPr="005D7DF1">
        <w:rPr>
          <w:rFonts w:ascii="Times New Roman" w:hAnsi="Times New Roman" w:cs="Times New Roman"/>
        </w:rPr>
        <w:t>12</w:t>
      </w:r>
      <w:r w:rsidR="00BB1E0E" w:rsidRPr="005D7DF1">
        <w:rPr>
          <w:rFonts w:ascii="Times New Roman" w:hAnsi="Times New Roman" w:cs="Times New Roman"/>
          <w:lang w:val="lt-LT"/>
        </w:rPr>
        <w:t xml:space="preserve"> grupių ir mokosi beveik </w:t>
      </w:r>
      <w:r w:rsidR="00BB1E0E" w:rsidRPr="005D7DF1">
        <w:rPr>
          <w:rFonts w:ascii="Times New Roman" w:hAnsi="Times New Roman" w:cs="Times New Roman"/>
        </w:rPr>
        <w:t>200</w:t>
      </w:r>
      <w:r w:rsidR="00BB1E0E" w:rsidRPr="005D7DF1">
        <w:rPr>
          <w:rFonts w:ascii="Times New Roman" w:hAnsi="Times New Roman" w:cs="Times New Roman"/>
          <w:lang w:val="lt-LT"/>
        </w:rPr>
        <w:t xml:space="preserve"> vaikų, maitinimui organizuoti pakanka </w:t>
      </w:r>
      <w:r w:rsidR="00BB1E0E" w:rsidRPr="005D7DF1">
        <w:rPr>
          <w:rFonts w:ascii="Times New Roman" w:hAnsi="Times New Roman" w:cs="Times New Roman"/>
        </w:rPr>
        <w:t xml:space="preserve">0,25 </w:t>
      </w:r>
      <w:r w:rsidR="00BB1E0E" w:rsidRPr="005D7DF1">
        <w:rPr>
          <w:rFonts w:ascii="Times New Roman" w:hAnsi="Times New Roman" w:cs="Times New Roman"/>
          <w:lang w:val="lt-LT"/>
        </w:rPr>
        <w:t xml:space="preserve">etato maitinimo organizavimo specialisto ir </w:t>
      </w:r>
      <w:r w:rsidR="00BB1E0E" w:rsidRPr="005D7DF1">
        <w:rPr>
          <w:rFonts w:ascii="Times New Roman" w:hAnsi="Times New Roman" w:cs="Times New Roman"/>
        </w:rPr>
        <w:t>0,5</w:t>
      </w:r>
      <w:r w:rsidR="00BB1E0E" w:rsidRPr="005D7DF1">
        <w:rPr>
          <w:rFonts w:ascii="Times New Roman" w:hAnsi="Times New Roman" w:cs="Times New Roman"/>
          <w:lang w:val="lt-LT"/>
        </w:rPr>
        <w:t xml:space="preserve"> etato raštinės administratoriaus. </w:t>
      </w:r>
      <w:r w:rsidRPr="005D7DF1">
        <w:rPr>
          <w:rFonts w:ascii="Times New Roman" w:hAnsi="Times New Roman" w:cs="Times New Roman"/>
          <w:lang w:val="lt-LT"/>
        </w:rPr>
        <w:t xml:space="preserve">Palyginimui, tokio pat dydžio Ikimokyklinio ugdymo </w:t>
      </w:r>
      <w:r w:rsidRPr="005D7DF1">
        <w:rPr>
          <w:rFonts w:ascii="Times New Roman" w:hAnsi="Times New Roman" w:cs="Times New Roman"/>
          <w:lang w:val="lt-LT"/>
        </w:rPr>
        <w:lastRenderedPageBreak/>
        <w:t>mokykloje Vilniuje dirba 4 etatais personalo daugiau nei Alytuje. Vadinasi, Alytaus mieste tuos būtinus darbus, kuriuos atlieka papildomai 4 žmonės Vilniaus mieste, dalinasi kiti darbuotojai. Bet Ikimokyklinėse ugdymo įstaigose visoje Lietuvoje darbo srautai yra vienodi. Žinoma, atsiranda noras, kad su 20 vaikų, kurių amžius yra 2-3 metai, dirbtų vienas mokytojas iki pietų. O kas po to? Čia tikriausiai aktualiausios yra direktorių pareigybės, kurios būtų sutaupytos sujungus minėtas mokyklas. Bet juk taip pat galima jungti dvi Bendrojo ugdymo mokyklas ir taupyti tą patį kiekį (6 vnt.) direktorių etatų. Lėšų sutaupytume dar daugiau, nes Bendrojo ugdymo mokyklų direktorių atlyginimai ženkliai didesni. Bet juk čia</w:t>
      </w:r>
      <w:r w:rsidR="00BB1E0E" w:rsidRPr="005D7DF1">
        <w:rPr>
          <w:rFonts w:ascii="Times New Roman" w:hAnsi="Times New Roman" w:cs="Times New Roman"/>
          <w:lang w:val="lt-LT"/>
        </w:rPr>
        <w:t>,</w:t>
      </w:r>
      <w:r w:rsidRPr="005D7DF1">
        <w:rPr>
          <w:rFonts w:ascii="Times New Roman" w:hAnsi="Times New Roman" w:cs="Times New Roman"/>
          <w:lang w:val="lt-LT"/>
        </w:rPr>
        <w:t xml:space="preserve"> veikiant taip šališkai ir dirbtinai reguliuojant mokinių srautus, darželiai pasidaro nereikalingais.</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 xml:space="preserve">4. Dėl miegamųjų grupių steigimo. </w:t>
      </w:r>
    </w:p>
    <w:p w:rsidR="005660CB" w:rsidRPr="005D7DF1" w:rsidRDefault="00BB1E0E" w:rsidP="0045429F">
      <w:pPr>
        <w:jc w:val="both"/>
        <w:rPr>
          <w:rFonts w:ascii="Times New Roman" w:hAnsi="Times New Roman" w:cs="Times New Roman"/>
          <w:lang w:val="lt-LT"/>
        </w:rPr>
      </w:pPr>
      <w:r w:rsidRPr="005D7DF1">
        <w:rPr>
          <w:rFonts w:ascii="Times New Roman" w:hAnsi="Times New Roman" w:cs="Times New Roman"/>
          <w:lang w:val="lt-LT"/>
        </w:rPr>
        <w:t>Suprantamas noras gerinti sąlygas darželinukams, bet y</w:t>
      </w:r>
      <w:r w:rsidR="005660CB" w:rsidRPr="005D7DF1">
        <w:rPr>
          <w:rFonts w:ascii="Times New Roman" w:hAnsi="Times New Roman" w:cs="Times New Roman"/>
          <w:lang w:val="lt-LT"/>
        </w:rPr>
        <w:t>ra jungiami įvairūs darželiai, net ir tie, kuriose visos grupės turi miegamųjų patalpas. Taip pat teigiama, kad kimokyklinio ugdymo mokiniai galės laisviau naudotis Bendrojo ugdymo mokyklų patalpomis. Bet tai vyksta ir dabar, nes mokyklos,  norėda</w:t>
      </w:r>
      <w:r w:rsidR="002A0666" w:rsidRPr="005D7DF1">
        <w:rPr>
          <w:rFonts w:ascii="Times New Roman" w:hAnsi="Times New Roman" w:cs="Times New Roman"/>
          <w:lang w:val="lt-LT"/>
        </w:rPr>
        <w:t xml:space="preserve">mos pritraukti daugiau mokinių, </w:t>
      </w:r>
      <w:r w:rsidR="005660CB" w:rsidRPr="005D7DF1">
        <w:rPr>
          <w:rFonts w:ascii="Times New Roman" w:hAnsi="Times New Roman" w:cs="Times New Roman"/>
          <w:lang w:val="lt-LT"/>
        </w:rPr>
        <w:t>nuolat kviečia tuos ikimokyklinio ugdymo mokinius į bendras veiklas.</w:t>
      </w:r>
      <w:r w:rsidR="00175B57" w:rsidRPr="005D7DF1">
        <w:rPr>
          <w:rFonts w:ascii="Times New Roman" w:hAnsi="Times New Roman" w:cs="Times New Roman"/>
          <w:lang w:val="lt-LT"/>
        </w:rPr>
        <w:t xml:space="preserve"> </w:t>
      </w:r>
      <w:r w:rsidRPr="005D7DF1">
        <w:rPr>
          <w:rFonts w:ascii="Times New Roman" w:hAnsi="Times New Roman" w:cs="Times New Roman"/>
          <w:lang w:val="lt-LT"/>
        </w:rPr>
        <w:t>Dažnai mes</w:t>
      </w:r>
      <w:r w:rsidR="00FF69FE" w:rsidRPr="005D7DF1">
        <w:rPr>
          <w:rFonts w:ascii="Times New Roman" w:hAnsi="Times New Roman" w:cs="Times New Roman"/>
          <w:lang w:val="lt-LT"/>
        </w:rPr>
        <w:t>, mokinių tėvai,</w:t>
      </w:r>
      <w:r w:rsidRPr="005D7DF1">
        <w:rPr>
          <w:rFonts w:ascii="Times New Roman" w:hAnsi="Times New Roman" w:cs="Times New Roman"/>
          <w:lang w:val="lt-LT"/>
        </w:rPr>
        <w:t xml:space="preserve"> net neketiname rinktis mokyklos, į kurią </w:t>
      </w:r>
      <w:r w:rsidR="00FF69FE" w:rsidRPr="005D7DF1">
        <w:rPr>
          <w:rFonts w:ascii="Times New Roman" w:hAnsi="Times New Roman" w:cs="Times New Roman"/>
          <w:lang w:val="lt-LT"/>
        </w:rPr>
        <w:t>kvietinėjamos mokytojos su mūsų vaikais. Taip pat negalima už</w:t>
      </w:r>
      <w:r w:rsidR="00175B57" w:rsidRPr="005D7DF1">
        <w:rPr>
          <w:rFonts w:ascii="Times New Roman" w:hAnsi="Times New Roman" w:cs="Times New Roman"/>
          <w:lang w:val="lt-LT"/>
        </w:rPr>
        <w:t>mirš</w:t>
      </w:r>
      <w:r w:rsidR="00FF69FE" w:rsidRPr="005D7DF1">
        <w:rPr>
          <w:rFonts w:ascii="Times New Roman" w:hAnsi="Times New Roman" w:cs="Times New Roman"/>
          <w:lang w:val="lt-LT"/>
        </w:rPr>
        <w:t>ti</w:t>
      </w:r>
      <w:r w:rsidR="00175B57" w:rsidRPr="005D7DF1">
        <w:rPr>
          <w:rFonts w:ascii="Times New Roman" w:hAnsi="Times New Roman" w:cs="Times New Roman"/>
          <w:lang w:val="lt-LT"/>
        </w:rPr>
        <w:t>, kad skirti</w:t>
      </w:r>
      <w:r w:rsidR="008B60BB" w:rsidRPr="005D7DF1">
        <w:rPr>
          <w:rFonts w:ascii="Times New Roman" w:hAnsi="Times New Roman" w:cs="Times New Roman"/>
          <w:lang w:val="lt-LT"/>
        </w:rPr>
        <w:t>ngi</w:t>
      </w:r>
      <w:r w:rsidR="00175B57" w:rsidRPr="005D7DF1">
        <w:rPr>
          <w:rFonts w:ascii="Times New Roman" w:hAnsi="Times New Roman" w:cs="Times New Roman"/>
          <w:lang w:val="lt-LT"/>
        </w:rPr>
        <w:t xml:space="preserve"> higienos pasai ir </w:t>
      </w:r>
      <w:r w:rsidR="008B60BB" w:rsidRPr="005D7DF1">
        <w:rPr>
          <w:rFonts w:ascii="Times New Roman" w:hAnsi="Times New Roman" w:cs="Times New Roman"/>
          <w:lang w:val="lt-LT"/>
        </w:rPr>
        <w:t xml:space="preserve">higienos </w:t>
      </w:r>
      <w:r w:rsidR="00175B57" w:rsidRPr="005D7DF1">
        <w:rPr>
          <w:rFonts w:ascii="Times New Roman" w:hAnsi="Times New Roman" w:cs="Times New Roman"/>
          <w:lang w:val="lt-LT"/>
        </w:rPr>
        <w:t>reiklavimai taikomi skirtingoms įstaigoms.</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 xml:space="preserve">5. Dėl mokytojų Bendrojo ugdymo mokyklose trūkumo. </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t>Kaip žinia I</w:t>
      </w:r>
      <w:r w:rsidR="00F77F7E" w:rsidRPr="005D7DF1">
        <w:rPr>
          <w:rFonts w:ascii="Times New Roman" w:hAnsi="Times New Roman" w:cs="Times New Roman"/>
          <w:lang w:val="lt-LT"/>
        </w:rPr>
        <w:t xml:space="preserve">kimokyklino ugdymo </w:t>
      </w:r>
      <w:r w:rsidR="00FE3A87" w:rsidRPr="005D7DF1">
        <w:rPr>
          <w:rFonts w:ascii="Times New Roman" w:hAnsi="Times New Roman" w:cs="Times New Roman"/>
          <w:lang w:val="lt-LT"/>
        </w:rPr>
        <w:t>pedagogas -</w:t>
      </w:r>
      <w:r w:rsidRPr="005D7DF1">
        <w:rPr>
          <w:rFonts w:ascii="Times New Roman" w:hAnsi="Times New Roman" w:cs="Times New Roman"/>
          <w:lang w:val="lt-LT"/>
        </w:rPr>
        <w:t xml:space="preserve"> B</w:t>
      </w:r>
      <w:r w:rsidR="00F77F7E" w:rsidRPr="005D7DF1">
        <w:rPr>
          <w:rFonts w:ascii="Times New Roman" w:hAnsi="Times New Roman" w:cs="Times New Roman"/>
          <w:lang w:val="lt-LT"/>
        </w:rPr>
        <w:t>endrojo ugdymo</w:t>
      </w:r>
      <w:r w:rsidRPr="005D7DF1">
        <w:rPr>
          <w:rFonts w:ascii="Times New Roman" w:hAnsi="Times New Roman" w:cs="Times New Roman"/>
          <w:lang w:val="lt-LT"/>
        </w:rPr>
        <w:t xml:space="preserve"> mokykloje ne</w:t>
      </w:r>
      <w:r w:rsidR="00F77F7E" w:rsidRPr="005D7DF1">
        <w:rPr>
          <w:rFonts w:ascii="Times New Roman" w:hAnsi="Times New Roman" w:cs="Times New Roman"/>
          <w:lang w:val="lt-LT"/>
        </w:rPr>
        <w:t xml:space="preserve">padės, nes neturi teisės dirbti </w:t>
      </w:r>
      <w:r w:rsidRPr="005D7DF1">
        <w:rPr>
          <w:rFonts w:ascii="Times New Roman" w:hAnsi="Times New Roman" w:cs="Times New Roman"/>
          <w:lang w:val="lt-LT"/>
        </w:rPr>
        <w:t>matematikos, fizikos ar chemijos mokytoju.</w:t>
      </w:r>
      <w:r w:rsidR="00175B57" w:rsidRPr="005D7DF1">
        <w:rPr>
          <w:rFonts w:ascii="Times New Roman" w:hAnsi="Times New Roman" w:cs="Times New Roman"/>
          <w:lang w:val="lt-LT"/>
        </w:rPr>
        <w:t xml:space="preserve"> Šiuo metu</w:t>
      </w:r>
      <w:r w:rsidR="00FF69FE" w:rsidRPr="005D7DF1">
        <w:rPr>
          <w:rFonts w:ascii="Times New Roman" w:hAnsi="Times New Roman" w:cs="Times New Roman"/>
          <w:lang w:val="lt-LT"/>
        </w:rPr>
        <w:t>,</w:t>
      </w:r>
      <w:r w:rsidR="00175B57" w:rsidRPr="005D7DF1">
        <w:rPr>
          <w:rFonts w:ascii="Times New Roman" w:hAnsi="Times New Roman" w:cs="Times New Roman"/>
          <w:lang w:val="lt-LT"/>
        </w:rPr>
        <w:t xml:space="preserve"> jeigu bus priim</w:t>
      </w:r>
      <w:r w:rsidR="00FF69FE" w:rsidRPr="005D7DF1">
        <w:rPr>
          <w:rFonts w:ascii="Times New Roman" w:hAnsi="Times New Roman" w:cs="Times New Roman"/>
          <w:lang w:val="lt-LT"/>
        </w:rPr>
        <w:t>t</w:t>
      </w:r>
      <w:r w:rsidR="00175B57" w:rsidRPr="005D7DF1">
        <w:rPr>
          <w:rFonts w:ascii="Times New Roman" w:hAnsi="Times New Roman" w:cs="Times New Roman"/>
          <w:lang w:val="lt-LT"/>
        </w:rPr>
        <w:t>as sprendimas uždaryti ikimokyklinio ugdymo</w:t>
      </w:r>
      <w:r w:rsidR="00FF69FE" w:rsidRPr="005D7DF1">
        <w:rPr>
          <w:rFonts w:ascii="Times New Roman" w:hAnsi="Times New Roman" w:cs="Times New Roman"/>
          <w:lang w:val="lt-LT"/>
        </w:rPr>
        <w:t xml:space="preserve"> įstaigas, kaip</w:t>
      </w:r>
      <w:r w:rsidR="00175B57" w:rsidRPr="005D7DF1">
        <w:rPr>
          <w:rFonts w:ascii="Times New Roman" w:hAnsi="Times New Roman" w:cs="Times New Roman"/>
          <w:lang w:val="lt-LT"/>
        </w:rPr>
        <w:t xml:space="preserve"> savarankiškas įstaigas</w:t>
      </w:r>
      <w:r w:rsidR="00FF69FE" w:rsidRPr="005D7DF1">
        <w:rPr>
          <w:rFonts w:ascii="Times New Roman" w:hAnsi="Times New Roman" w:cs="Times New Roman"/>
          <w:lang w:val="lt-LT"/>
        </w:rPr>
        <w:t>,</w:t>
      </w:r>
      <w:r w:rsidR="00175B57" w:rsidRPr="005D7DF1">
        <w:rPr>
          <w:rFonts w:ascii="Times New Roman" w:hAnsi="Times New Roman" w:cs="Times New Roman"/>
          <w:lang w:val="lt-LT"/>
        </w:rPr>
        <w:t xml:space="preserve"> apie 300 pedagogų ir apie 100 administracijos darbuotojų gaus atleidimo lapelius ir </w:t>
      </w:r>
      <w:r w:rsidR="00FF69FE" w:rsidRPr="005D7DF1">
        <w:rPr>
          <w:rFonts w:ascii="Times New Roman" w:hAnsi="Times New Roman" w:cs="Times New Roman"/>
          <w:lang w:val="lt-LT"/>
        </w:rPr>
        <w:t xml:space="preserve">su jais </w:t>
      </w:r>
      <w:r w:rsidR="00175B57" w:rsidRPr="005D7DF1">
        <w:rPr>
          <w:rFonts w:ascii="Times New Roman" w:hAnsi="Times New Roman" w:cs="Times New Roman"/>
          <w:lang w:val="lt-LT"/>
        </w:rPr>
        <w:t>turės būti sudaromos naujos darbo sutartys</w:t>
      </w:r>
      <w:r w:rsidR="00FF69FE" w:rsidRPr="005D7DF1">
        <w:rPr>
          <w:rFonts w:ascii="Times New Roman" w:hAnsi="Times New Roman" w:cs="Times New Roman"/>
          <w:lang w:val="lt-LT"/>
        </w:rPr>
        <w:t xml:space="preserve"> Bendrojo ugdymo mokykloje.</w:t>
      </w:r>
      <w:r w:rsidR="00175B57" w:rsidRPr="005D7DF1">
        <w:rPr>
          <w:rFonts w:ascii="Times New Roman" w:hAnsi="Times New Roman" w:cs="Times New Roman"/>
          <w:lang w:val="lt-LT"/>
        </w:rPr>
        <w:t xml:space="preserve"> </w:t>
      </w:r>
      <w:r w:rsidR="00FF69FE" w:rsidRPr="005D7DF1">
        <w:rPr>
          <w:rFonts w:ascii="Times New Roman" w:hAnsi="Times New Roman" w:cs="Times New Roman"/>
          <w:lang w:val="lt-LT"/>
        </w:rPr>
        <w:t>B</w:t>
      </w:r>
      <w:r w:rsidR="00175B57" w:rsidRPr="005D7DF1">
        <w:rPr>
          <w:rFonts w:ascii="Times New Roman" w:hAnsi="Times New Roman" w:cs="Times New Roman"/>
          <w:lang w:val="lt-LT"/>
        </w:rPr>
        <w:t>et daliai pedagogų</w:t>
      </w:r>
      <w:r w:rsidR="00FF69FE" w:rsidRPr="005D7DF1">
        <w:rPr>
          <w:rFonts w:ascii="Times New Roman" w:hAnsi="Times New Roman" w:cs="Times New Roman"/>
          <w:lang w:val="lt-LT"/>
        </w:rPr>
        <w:t>,</w:t>
      </w:r>
      <w:r w:rsidR="00175B57" w:rsidRPr="005D7DF1">
        <w:rPr>
          <w:rFonts w:ascii="Times New Roman" w:hAnsi="Times New Roman" w:cs="Times New Roman"/>
          <w:lang w:val="lt-LT"/>
        </w:rPr>
        <w:t xml:space="preserve"> darbuotojų yra ankstyvasis sentavės pensijos amžius ar jų amžiaus rodiklis perkopęs penktą dešimtį ir jie pagrįstai bijo likti be darbo, kadangi darbo rinkai tokio amžiaus specialistų beveik nereikia.  </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6. Dėl sklandesnio perėjimo iš Ikimokyklinio ugdymo programos į pradinio ugdymo programą.</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t xml:space="preserve"> Kadangi vaikai mokysis atskiruose pastatuose, klaidinga būtų teigti, kad atsiras kažkokios emocinio saugumo sąlygos</w:t>
      </w:r>
      <w:r w:rsidR="00FF69FE" w:rsidRPr="005D7DF1">
        <w:rPr>
          <w:rFonts w:ascii="Times New Roman" w:hAnsi="Times New Roman" w:cs="Times New Roman"/>
          <w:lang w:val="lt-LT"/>
        </w:rPr>
        <w:t>. Jei</w:t>
      </w:r>
      <w:r w:rsidRPr="005D7DF1">
        <w:rPr>
          <w:rFonts w:ascii="Times New Roman" w:hAnsi="Times New Roman" w:cs="Times New Roman"/>
          <w:lang w:val="lt-LT"/>
        </w:rPr>
        <w:t xml:space="preserve"> vaikams</w:t>
      </w:r>
      <w:r w:rsidR="00FF69FE" w:rsidRPr="005D7DF1">
        <w:rPr>
          <w:rFonts w:ascii="Times New Roman" w:hAnsi="Times New Roman" w:cs="Times New Roman"/>
          <w:lang w:val="lt-LT"/>
        </w:rPr>
        <w:t xml:space="preserve"> bus siūloma „bendradarbiauti“ su mokykla,</w:t>
      </w:r>
      <w:r w:rsidRPr="005D7DF1">
        <w:rPr>
          <w:rFonts w:ascii="Times New Roman" w:hAnsi="Times New Roman" w:cs="Times New Roman"/>
          <w:lang w:val="lt-LT"/>
        </w:rPr>
        <w:t xml:space="preserve"> perėjus į kitas</w:t>
      </w:r>
      <w:r w:rsidR="00FF69FE" w:rsidRPr="005D7DF1">
        <w:rPr>
          <w:rFonts w:ascii="Times New Roman" w:hAnsi="Times New Roman" w:cs="Times New Roman"/>
          <w:lang w:val="lt-LT"/>
        </w:rPr>
        <w:t>,</w:t>
      </w:r>
      <w:r w:rsidRPr="005D7DF1">
        <w:rPr>
          <w:rFonts w:ascii="Times New Roman" w:hAnsi="Times New Roman" w:cs="Times New Roman"/>
          <w:lang w:val="lt-LT"/>
        </w:rPr>
        <w:t xml:space="preserve"> </w:t>
      </w:r>
      <w:r w:rsidR="00FE3A87" w:rsidRPr="005D7DF1">
        <w:rPr>
          <w:rFonts w:ascii="Times New Roman" w:hAnsi="Times New Roman" w:cs="Times New Roman"/>
          <w:lang w:val="lt-LT"/>
        </w:rPr>
        <w:t xml:space="preserve">nepritaikytas </w:t>
      </w:r>
      <w:r w:rsidRPr="005D7DF1">
        <w:rPr>
          <w:rFonts w:ascii="Times New Roman" w:hAnsi="Times New Roman" w:cs="Times New Roman"/>
          <w:lang w:val="lt-LT"/>
        </w:rPr>
        <w:t>patalpas</w:t>
      </w:r>
      <w:r w:rsidR="00627A01" w:rsidRPr="005D7DF1">
        <w:rPr>
          <w:rFonts w:ascii="Times New Roman" w:hAnsi="Times New Roman" w:cs="Times New Roman"/>
          <w:lang w:val="lt-LT"/>
        </w:rPr>
        <w:t xml:space="preserve"> (WC,</w:t>
      </w:r>
      <w:r w:rsidR="00A90B58" w:rsidRPr="005D7DF1">
        <w:rPr>
          <w:rFonts w:ascii="Times New Roman" w:hAnsi="Times New Roman" w:cs="Times New Roman"/>
          <w:lang w:val="lt-LT"/>
        </w:rPr>
        <w:t xml:space="preserve"> aštrūs kampai, turėklai, visa kita infrostruktūra ir</w:t>
      </w:r>
      <w:r w:rsidR="00627A01" w:rsidRPr="005D7DF1">
        <w:rPr>
          <w:rFonts w:ascii="Times New Roman" w:hAnsi="Times New Roman" w:cs="Times New Roman"/>
          <w:lang w:val="lt-LT"/>
        </w:rPr>
        <w:t xml:space="preserve"> kita)</w:t>
      </w:r>
      <w:r w:rsidRPr="005D7DF1">
        <w:rPr>
          <w:rFonts w:ascii="Times New Roman" w:hAnsi="Times New Roman" w:cs="Times New Roman"/>
          <w:lang w:val="lt-LT"/>
        </w:rPr>
        <w:t>, jie susidurs su adaptacijos kitoje naujoje erdvėje periodu ir problemomis</w:t>
      </w:r>
      <w:r w:rsidR="00FF69FE" w:rsidRPr="005D7DF1">
        <w:rPr>
          <w:rFonts w:ascii="Times New Roman" w:hAnsi="Times New Roman" w:cs="Times New Roman"/>
          <w:lang w:val="lt-LT"/>
        </w:rPr>
        <w:t>. K</w:t>
      </w:r>
      <w:r w:rsidR="00A90B58" w:rsidRPr="005D7DF1">
        <w:rPr>
          <w:rFonts w:ascii="Times New Roman" w:hAnsi="Times New Roman" w:cs="Times New Roman"/>
          <w:lang w:val="lt-LT"/>
        </w:rPr>
        <w:t>aip bus sureguliuoti vaikų srautai</w:t>
      </w:r>
      <w:r w:rsidR="00FF69FE" w:rsidRPr="005D7DF1">
        <w:rPr>
          <w:rFonts w:ascii="Times New Roman" w:hAnsi="Times New Roman" w:cs="Times New Roman"/>
          <w:lang w:val="lt-LT"/>
        </w:rPr>
        <w:t>,</w:t>
      </w:r>
      <w:r w:rsidR="00A90B58" w:rsidRPr="005D7DF1">
        <w:rPr>
          <w:rFonts w:ascii="Times New Roman" w:hAnsi="Times New Roman" w:cs="Times New Roman"/>
          <w:lang w:val="lt-LT"/>
        </w:rPr>
        <w:t xml:space="preserve"> juk kalbame apie 1 - 3 meų vaikus</w:t>
      </w:r>
      <w:r w:rsidRPr="005D7DF1">
        <w:rPr>
          <w:rFonts w:ascii="Times New Roman" w:hAnsi="Times New Roman" w:cs="Times New Roman"/>
          <w:lang w:val="lt-LT"/>
        </w:rPr>
        <w:t>.</w:t>
      </w:r>
      <w:r w:rsidR="00627A01" w:rsidRPr="005D7DF1">
        <w:rPr>
          <w:rFonts w:ascii="Times New Roman" w:hAnsi="Times New Roman" w:cs="Times New Roman"/>
          <w:lang w:val="lt-LT"/>
        </w:rPr>
        <w:t xml:space="preserve"> Niekas nepagalvoja apie tai, kad yra daug </w:t>
      </w:r>
      <w:r w:rsidR="00AD18C4" w:rsidRPr="005D7DF1">
        <w:rPr>
          <w:rFonts w:ascii="Times New Roman" w:hAnsi="Times New Roman" w:cs="Times New Roman"/>
          <w:lang w:val="lt-LT"/>
        </w:rPr>
        <w:t xml:space="preserve">gimusių </w:t>
      </w:r>
      <w:r w:rsidR="00627A01" w:rsidRPr="005D7DF1">
        <w:rPr>
          <w:rFonts w:ascii="Times New Roman" w:hAnsi="Times New Roman" w:cs="Times New Roman"/>
          <w:lang w:val="lt-LT"/>
        </w:rPr>
        <w:t>vaikų, kurie pagal amžių atitinka bendraamžius, tačiau dėl gimimo per</w:t>
      </w:r>
      <w:r w:rsidR="00FF69FE" w:rsidRPr="005D7DF1">
        <w:rPr>
          <w:rFonts w:ascii="Times New Roman" w:hAnsi="Times New Roman" w:cs="Times New Roman"/>
          <w:lang w:val="lt-LT"/>
        </w:rPr>
        <w:t xml:space="preserve"> </w:t>
      </w:r>
      <w:r w:rsidR="00627A01" w:rsidRPr="005D7DF1">
        <w:rPr>
          <w:rFonts w:ascii="Times New Roman" w:hAnsi="Times New Roman" w:cs="Times New Roman"/>
          <w:lang w:val="lt-LT"/>
        </w:rPr>
        <w:t>anksti jų vystymosi ir motoriniai gebėjimai yra lėtesni. Manome</w:t>
      </w:r>
      <w:r w:rsidR="00FF69FE" w:rsidRPr="005D7DF1">
        <w:rPr>
          <w:rFonts w:ascii="Times New Roman" w:hAnsi="Times New Roman" w:cs="Times New Roman"/>
          <w:lang w:val="lt-LT"/>
        </w:rPr>
        <w:t>,</w:t>
      </w:r>
      <w:r w:rsidR="00AD18C4" w:rsidRPr="005D7DF1">
        <w:rPr>
          <w:rFonts w:ascii="Times New Roman" w:hAnsi="Times New Roman" w:cs="Times New Roman"/>
          <w:lang w:val="lt-LT"/>
        </w:rPr>
        <w:t xml:space="preserve"> visą šią situaciją turi</w:t>
      </w:r>
      <w:r w:rsidR="00627A01" w:rsidRPr="005D7DF1">
        <w:rPr>
          <w:rFonts w:ascii="Times New Roman" w:hAnsi="Times New Roman" w:cs="Times New Roman"/>
          <w:lang w:val="lt-LT"/>
        </w:rPr>
        <w:t xml:space="preserve"> skubiai</w:t>
      </w:r>
      <w:r w:rsidR="00AD18C4" w:rsidRPr="005D7DF1">
        <w:rPr>
          <w:rFonts w:ascii="Times New Roman" w:hAnsi="Times New Roman" w:cs="Times New Roman"/>
          <w:lang w:val="lt-LT"/>
        </w:rPr>
        <w:t xml:space="preserve"> </w:t>
      </w:r>
      <w:r w:rsidR="00627A01" w:rsidRPr="005D7DF1">
        <w:rPr>
          <w:rFonts w:ascii="Times New Roman" w:hAnsi="Times New Roman" w:cs="Times New Roman"/>
          <w:lang w:val="lt-LT"/>
        </w:rPr>
        <w:t>įvertin</w:t>
      </w:r>
      <w:r w:rsidR="00AD18C4" w:rsidRPr="005D7DF1">
        <w:rPr>
          <w:rFonts w:ascii="Times New Roman" w:hAnsi="Times New Roman" w:cs="Times New Roman"/>
          <w:lang w:val="lt-LT"/>
        </w:rPr>
        <w:t xml:space="preserve">ti </w:t>
      </w:r>
      <w:r w:rsidR="004601CA" w:rsidRPr="005D7DF1">
        <w:rPr>
          <w:rFonts w:ascii="Times New Roman" w:hAnsi="Times New Roman" w:cs="Times New Roman"/>
          <w:lang w:val="lt-LT"/>
        </w:rPr>
        <w:t xml:space="preserve">Lietuvos gydytojai pediatrai, </w:t>
      </w:r>
      <w:r w:rsidR="00627A01" w:rsidRPr="005D7DF1">
        <w:rPr>
          <w:rFonts w:ascii="Times New Roman" w:hAnsi="Times New Roman" w:cs="Times New Roman"/>
          <w:lang w:val="lt-LT"/>
        </w:rPr>
        <w:t xml:space="preserve">Lietuvos </w:t>
      </w:r>
      <w:r w:rsidR="00FF69FE" w:rsidRPr="005D7DF1">
        <w:rPr>
          <w:rFonts w:ascii="Times New Roman" w:hAnsi="Times New Roman" w:cs="Times New Roman"/>
          <w:lang w:val="lt-LT"/>
        </w:rPr>
        <w:t>R</w:t>
      </w:r>
      <w:r w:rsidR="00627A01" w:rsidRPr="005D7DF1">
        <w:rPr>
          <w:rFonts w:ascii="Times New Roman" w:hAnsi="Times New Roman" w:cs="Times New Roman"/>
          <w:lang w:val="lt-LT"/>
        </w:rPr>
        <w:t>espublikos sveikatos apsaugos ministerijos ir Nacionalinio visuomenės sveikatos centro specialistai.</w:t>
      </w:r>
    </w:p>
    <w:p w:rsidR="005660CB" w:rsidRPr="005D7DF1" w:rsidRDefault="005660CB" w:rsidP="0045429F">
      <w:pPr>
        <w:jc w:val="both"/>
        <w:rPr>
          <w:rFonts w:ascii="Times New Roman" w:hAnsi="Times New Roman" w:cs="Times New Roman"/>
          <w:b/>
          <w:lang w:val="lt-LT"/>
        </w:rPr>
      </w:pPr>
      <w:r w:rsidRPr="005D7DF1">
        <w:rPr>
          <w:rFonts w:ascii="Times New Roman" w:hAnsi="Times New Roman" w:cs="Times New Roman"/>
          <w:b/>
          <w:lang w:val="lt-LT"/>
        </w:rPr>
        <w:t>BENDRESNĖS PASTABOS.</w:t>
      </w:r>
    </w:p>
    <w:p w:rsidR="0045429F" w:rsidRPr="005D7DF1" w:rsidRDefault="005660CB" w:rsidP="0045429F">
      <w:pPr>
        <w:pStyle w:val="NoSpacing"/>
        <w:jc w:val="both"/>
        <w:rPr>
          <w:rFonts w:ascii="Times New Roman" w:hAnsi="Times New Roman" w:cs="Times New Roman"/>
          <w:lang w:val="lt-LT"/>
        </w:rPr>
      </w:pPr>
      <w:r w:rsidRPr="005D7DF1">
        <w:rPr>
          <w:rFonts w:ascii="Times New Roman" w:hAnsi="Times New Roman" w:cs="Times New Roman"/>
          <w:lang w:val="lt-LT"/>
        </w:rPr>
        <w:t>Kaip žinia, ikimokyklinio ir priešmokyklinio ugdymo programos finansavimas nenumato nemokamų neformaliojo švietimo būrelių. Tai nevyksta šiandien</w:t>
      </w:r>
      <w:r w:rsidR="00FF69FE" w:rsidRPr="005D7DF1">
        <w:rPr>
          <w:rFonts w:ascii="Times New Roman" w:hAnsi="Times New Roman" w:cs="Times New Roman"/>
          <w:lang w:val="lt-LT"/>
        </w:rPr>
        <w:t xml:space="preserve"> (taip teigia mokinių, pernai metais priverstinai patekusių į priešmokyklinio ugdymo klases mokyklose</w:t>
      </w:r>
      <w:r w:rsidR="0045429F" w:rsidRPr="005D7DF1">
        <w:rPr>
          <w:rFonts w:ascii="Times New Roman" w:hAnsi="Times New Roman" w:cs="Times New Roman"/>
          <w:lang w:val="lt-LT"/>
        </w:rPr>
        <w:t>,</w:t>
      </w:r>
      <w:r w:rsidR="00FF69FE" w:rsidRPr="005D7DF1">
        <w:rPr>
          <w:rFonts w:ascii="Times New Roman" w:hAnsi="Times New Roman" w:cs="Times New Roman"/>
          <w:lang w:val="lt-LT"/>
        </w:rPr>
        <w:t xml:space="preserve"> tėvai)</w:t>
      </w:r>
      <w:r w:rsidRPr="005D7DF1">
        <w:rPr>
          <w:rFonts w:ascii="Times New Roman" w:hAnsi="Times New Roman" w:cs="Times New Roman"/>
          <w:lang w:val="lt-LT"/>
        </w:rPr>
        <w:t xml:space="preserve">, matyt, nevyks ir kitąmet. Atkreiptinas dėmesys, kad yra manipuliuojama skaičiais. Niekas iki šiol, praėjus visam laikotarpiui, kada bendruomenės gali svarstyti projektą, nežino kokie konkrečiai kokybiniai rodikliai bus pasiekti sujungus </w:t>
      </w:r>
      <w:r w:rsidRPr="005D7DF1">
        <w:rPr>
          <w:rFonts w:ascii="Times New Roman" w:hAnsi="Times New Roman" w:cs="Times New Roman"/>
          <w:lang w:val="lt-LT"/>
        </w:rPr>
        <w:lastRenderedPageBreak/>
        <w:t>I</w:t>
      </w:r>
      <w:r w:rsidR="00AD18C4" w:rsidRPr="005D7DF1">
        <w:rPr>
          <w:rFonts w:ascii="Times New Roman" w:hAnsi="Times New Roman" w:cs="Times New Roman"/>
          <w:lang w:val="lt-LT"/>
        </w:rPr>
        <w:t>kimokyklinio ugdymo</w:t>
      </w:r>
      <w:r w:rsidRPr="005D7DF1">
        <w:rPr>
          <w:rFonts w:ascii="Times New Roman" w:hAnsi="Times New Roman" w:cs="Times New Roman"/>
          <w:lang w:val="lt-LT"/>
        </w:rPr>
        <w:t xml:space="preserve"> ir B</w:t>
      </w:r>
      <w:r w:rsidR="00AD18C4" w:rsidRPr="005D7DF1">
        <w:rPr>
          <w:rFonts w:ascii="Times New Roman" w:hAnsi="Times New Roman" w:cs="Times New Roman"/>
          <w:lang w:val="lt-LT"/>
        </w:rPr>
        <w:t>endrojo ugdymo</w:t>
      </w:r>
      <w:r w:rsidRPr="005D7DF1">
        <w:rPr>
          <w:rFonts w:ascii="Times New Roman" w:hAnsi="Times New Roman" w:cs="Times New Roman"/>
          <w:lang w:val="lt-LT"/>
        </w:rPr>
        <w:t xml:space="preserve"> mokyklas, kiek konkrečiai lėšų bus sutaupyta.</w:t>
      </w:r>
      <w:r w:rsidR="006F530A" w:rsidRPr="005D7DF1">
        <w:rPr>
          <w:rFonts w:ascii="Times New Roman" w:hAnsi="Times New Roman" w:cs="Times New Roman"/>
          <w:lang w:val="lt-LT"/>
        </w:rPr>
        <w:t xml:space="preserve"> </w:t>
      </w:r>
      <w:r w:rsidRPr="005D7DF1">
        <w:rPr>
          <w:rFonts w:ascii="Times New Roman" w:hAnsi="Times New Roman" w:cs="Times New Roman"/>
          <w:lang w:val="lt-LT"/>
        </w:rPr>
        <w:t>Manome, kad Alytaus mieste yra iškilusi grėsmė I</w:t>
      </w:r>
      <w:r w:rsidR="00AD18C4" w:rsidRPr="005D7DF1">
        <w:rPr>
          <w:rFonts w:ascii="Times New Roman" w:hAnsi="Times New Roman" w:cs="Times New Roman"/>
          <w:lang w:val="lt-LT"/>
        </w:rPr>
        <w:t>kimokyklinio ugdymo</w:t>
      </w:r>
      <w:r w:rsidRPr="005D7DF1">
        <w:rPr>
          <w:rFonts w:ascii="Times New Roman" w:hAnsi="Times New Roman" w:cs="Times New Roman"/>
          <w:lang w:val="lt-LT"/>
        </w:rPr>
        <w:t xml:space="preserve"> įstaigų ateičiai. Eilę metų stebime tinklo pertvarkos eigą. Patirtis rodo, kad pradedama nuo jungimo, baigiama skyriaus likvidavimu. Viešai kalbama, kad logiška jungti B</w:t>
      </w:r>
      <w:r w:rsidR="00AD18C4" w:rsidRPr="005D7DF1">
        <w:rPr>
          <w:rFonts w:ascii="Times New Roman" w:hAnsi="Times New Roman" w:cs="Times New Roman"/>
          <w:lang w:val="lt-LT"/>
        </w:rPr>
        <w:t>endrojo ugdymo</w:t>
      </w:r>
      <w:r w:rsidRPr="005D7DF1">
        <w:rPr>
          <w:rFonts w:ascii="Times New Roman" w:hAnsi="Times New Roman" w:cs="Times New Roman"/>
          <w:lang w:val="lt-LT"/>
        </w:rPr>
        <w:t xml:space="preserve"> prie B</w:t>
      </w:r>
      <w:r w:rsidR="00AD18C4" w:rsidRPr="005D7DF1">
        <w:rPr>
          <w:rFonts w:ascii="Times New Roman" w:hAnsi="Times New Roman" w:cs="Times New Roman"/>
          <w:lang w:val="lt-LT"/>
        </w:rPr>
        <w:t>endrojo ugdymo arba Ikimokyklinio ugdymo</w:t>
      </w:r>
      <w:r w:rsidRPr="005D7DF1">
        <w:rPr>
          <w:rFonts w:ascii="Times New Roman" w:hAnsi="Times New Roman" w:cs="Times New Roman"/>
          <w:lang w:val="lt-LT"/>
        </w:rPr>
        <w:t xml:space="preserve"> prie I</w:t>
      </w:r>
      <w:r w:rsidR="00AD18C4" w:rsidRPr="005D7DF1">
        <w:rPr>
          <w:rFonts w:ascii="Times New Roman" w:hAnsi="Times New Roman" w:cs="Times New Roman"/>
          <w:lang w:val="lt-LT"/>
        </w:rPr>
        <w:t>kimokyklinio ugdymo</w:t>
      </w:r>
      <w:r w:rsidRPr="005D7DF1">
        <w:rPr>
          <w:rFonts w:ascii="Times New Roman" w:hAnsi="Times New Roman" w:cs="Times New Roman"/>
          <w:lang w:val="lt-LT"/>
        </w:rPr>
        <w:t>, jei jau kitokių išeičių miesto</w:t>
      </w:r>
      <w:r w:rsidR="006F530A" w:rsidRPr="005D7DF1">
        <w:rPr>
          <w:rFonts w:ascii="Times New Roman" w:hAnsi="Times New Roman" w:cs="Times New Roman"/>
          <w:lang w:val="lt-LT"/>
        </w:rPr>
        <w:t xml:space="preserve"> vadovai nemato</w:t>
      </w:r>
      <w:r w:rsidR="0045429F" w:rsidRPr="005D7DF1">
        <w:rPr>
          <w:rFonts w:ascii="Times New Roman" w:hAnsi="Times New Roman" w:cs="Times New Roman"/>
          <w:lang w:val="lt-LT"/>
        </w:rPr>
        <w:t>. B</w:t>
      </w:r>
      <w:r w:rsidR="006F530A" w:rsidRPr="005D7DF1">
        <w:rPr>
          <w:rFonts w:ascii="Times New Roman" w:hAnsi="Times New Roman" w:cs="Times New Roman"/>
          <w:lang w:val="lt-LT"/>
        </w:rPr>
        <w:t xml:space="preserve">et šios kalbos </w:t>
      </w:r>
      <w:r w:rsidRPr="005D7DF1">
        <w:rPr>
          <w:rFonts w:ascii="Times New Roman" w:hAnsi="Times New Roman" w:cs="Times New Roman"/>
          <w:lang w:val="lt-LT"/>
        </w:rPr>
        <w:t xml:space="preserve">miesto vadovai vengia, teigdami, kad visi daug kalba, bet nieko nesiūlo. </w:t>
      </w:r>
      <w:r w:rsidR="0045429F" w:rsidRPr="005D7DF1">
        <w:rPr>
          <w:rFonts w:ascii="Times New Roman" w:hAnsi="Times New Roman" w:cs="Times New Roman"/>
          <w:lang w:val="lt-LT"/>
        </w:rPr>
        <w:t>Tuo labiau</w:t>
      </w:r>
      <w:r w:rsidRPr="005D7DF1">
        <w:rPr>
          <w:rFonts w:ascii="Times New Roman" w:hAnsi="Times New Roman" w:cs="Times New Roman"/>
          <w:lang w:val="lt-LT"/>
        </w:rPr>
        <w:t>, kad bus sutaupyti tie patys 6 vadovų etatai. Vadinasi, yra priežasčių atimti būtent I</w:t>
      </w:r>
      <w:r w:rsidR="00AD18C4" w:rsidRPr="005D7DF1">
        <w:rPr>
          <w:rFonts w:ascii="Times New Roman" w:hAnsi="Times New Roman" w:cs="Times New Roman"/>
          <w:lang w:val="lt-LT"/>
        </w:rPr>
        <w:t>ikimokyklinių ugdymo</w:t>
      </w:r>
      <w:r w:rsidRPr="005D7DF1">
        <w:rPr>
          <w:rFonts w:ascii="Times New Roman" w:hAnsi="Times New Roman" w:cs="Times New Roman"/>
          <w:lang w:val="lt-LT"/>
        </w:rPr>
        <w:t xml:space="preserve"> mokyklų savarankiškumą. Kas gali paneigti, kad šis visas priverstinis "kraustymasis" yra tik pirmasis žingsnis link lopšelių-darželių pastatų, teritorijų panaudojimo ne švietimo reikmėms.</w:t>
      </w:r>
      <w:r w:rsidR="0045429F" w:rsidRPr="005D7DF1">
        <w:rPr>
          <w:rFonts w:ascii="Times New Roman" w:hAnsi="Times New Roman" w:cs="Times New Roman"/>
          <w:lang w:val="lt-LT"/>
        </w:rPr>
        <w:t xml:space="preserve"> </w:t>
      </w:r>
      <w:r w:rsidR="002A0666" w:rsidRPr="005D7DF1">
        <w:rPr>
          <w:rFonts w:ascii="Times New Roman" w:hAnsi="Times New Roman" w:cs="Times New Roman"/>
          <w:lang w:val="lt-LT"/>
        </w:rPr>
        <w:t xml:space="preserve">Dalyje </w:t>
      </w:r>
      <w:r w:rsidR="0045429F" w:rsidRPr="005D7DF1">
        <w:rPr>
          <w:rFonts w:ascii="Times New Roman" w:hAnsi="Times New Roman" w:cs="Times New Roman"/>
          <w:lang w:val="lt-LT"/>
        </w:rPr>
        <w:t xml:space="preserve">Alytaus mieste </w:t>
      </w:r>
      <w:r w:rsidR="002A0666" w:rsidRPr="005D7DF1">
        <w:rPr>
          <w:rFonts w:ascii="Times New Roman" w:hAnsi="Times New Roman" w:cs="Times New Roman"/>
          <w:lang w:val="lt-LT"/>
        </w:rPr>
        <w:t>jau uždarytų</w:t>
      </w:r>
      <w:r w:rsidR="00CD48B5" w:rsidRPr="005D7DF1">
        <w:rPr>
          <w:rFonts w:ascii="Times New Roman" w:hAnsi="Times New Roman" w:cs="Times New Roman"/>
          <w:lang w:val="lt-LT"/>
        </w:rPr>
        <w:t xml:space="preserve"> ikimokyklinių ugdymo</w:t>
      </w:r>
      <w:r w:rsidR="002A0666" w:rsidRPr="005D7DF1">
        <w:rPr>
          <w:rFonts w:ascii="Times New Roman" w:hAnsi="Times New Roman" w:cs="Times New Roman"/>
          <w:lang w:val="lt-LT"/>
        </w:rPr>
        <w:t xml:space="preserve"> įstaigų</w:t>
      </w:r>
      <w:r w:rsidR="00CD48B5" w:rsidRPr="005D7DF1">
        <w:rPr>
          <w:rFonts w:ascii="Times New Roman" w:hAnsi="Times New Roman" w:cs="Times New Roman"/>
          <w:lang w:val="lt-LT"/>
        </w:rPr>
        <w:t>,</w:t>
      </w:r>
      <w:r w:rsidR="002A0666" w:rsidRPr="005D7DF1">
        <w:rPr>
          <w:rFonts w:ascii="Times New Roman" w:hAnsi="Times New Roman" w:cs="Times New Roman"/>
          <w:lang w:val="lt-LT"/>
        </w:rPr>
        <w:t xml:space="preserve"> </w:t>
      </w:r>
      <w:r w:rsidR="0045429F" w:rsidRPr="005D7DF1">
        <w:rPr>
          <w:rFonts w:ascii="Times New Roman" w:hAnsi="Times New Roman" w:cs="Times New Roman"/>
          <w:lang w:val="lt-LT"/>
        </w:rPr>
        <w:t xml:space="preserve">kurios </w:t>
      </w:r>
      <w:r w:rsidR="000D6756" w:rsidRPr="005D7DF1">
        <w:rPr>
          <w:rFonts w:ascii="Times New Roman" w:hAnsi="Times New Roman" w:cs="Times New Roman"/>
          <w:lang w:val="lt-LT"/>
        </w:rPr>
        <w:t xml:space="preserve">kurį laiką buvo </w:t>
      </w:r>
      <w:r w:rsidR="00CD48B5" w:rsidRPr="005D7DF1">
        <w:rPr>
          <w:rFonts w:ascii="Times New Roman" w:hAnsi="Times New Roman" w:cs="Times New Roman"/>
          <w:lang w:val="lt-LT"/>
        </w:rPr>
        <w:t>tuščios</w:t>
      </w:r>
      <w:r w:rsidR="0045429F" w:rsidRPr="005D7DF1">
        <w:rPr>
          <w:rFonts w:ascii="Times New Roman" w:hAnsi="Times New Roman" w:cs="Times New Roman"/>
          <w:lang w:val="lt-LT"/>
        </w:rPr>
        <w:t>,</w:t>
      </w:r>
      <w:r w:rsidR="002A0666" w:rsidRPr="005D7DF1">
        <w:rPr>
          <w:rFonts w:ascii="Times New Roman" w:hAnsi="Times New Roman" w:cs="Times New Roman"/>
          <w:lang w:val="lt-LT"/>
        </w:rPr>
        <w:t xml:space="preserve"> užkalt</w:t>
      </w:r>
      <w:r w:rsidR="00A90B58" w:rsidRPr="005D7DF1">
        <w:rPr>
          <w:rFonts w:ascii="Times New Roman" w:hAnsi="Times New Roman" w:cs="Times New Roman"/>
          <w:lang w:val="lt-LT"/>
        </w:rPr>
        <w:t>a</w:t>
      </w:r>
      <w:r w:rsidR="002A0666" w:rsidRPr="005D7DF1">
        <w:rPr>
          <w:rFonts w:ascii="Times New Roman" w:hAnsi="Times New Roman" w:cs="Times New Roman"/>
          <w:lang w:val="lt-LT"/>
        </w:rPr>
        <w:t>i</w:t>
      </w:r>
      <w:r w:rsidR="00A90B58" w:rsidRPr="005D7DF1">
        <w:rPr>
          <w:rFonts w:ascii="Times New Roman" w:hAnsi="Times New Roman" w:cs="Times New Roman"/>
          <w:lang w:val="lt-LT"/>
        </w:rPr>
        <w:t>s langais</w:t>
      </w:r>
      <w:r w:rsidR="002A0666" w:rsidRPr="005D7DF1">
        <w:rPr>
          <w:rFonts w:ascii="Times New Roman" w:hAnsi="Times New Roman" w:cs="Times New Roman"/>
          <w:lang w:val="lt-LT"/>
        </w:rPr>
        <w:t>,</w:t>
      </w:r>
      <w:r w:rsidR="00CD48B5" w:rsidRPr="005D7DF1">
        <w:rPr>
          <w:rFonts w:ascii="Times New Roman" w:hAnsi="Times New Roman" w:cs="Times New Roman"/>
          <w:lang w:val="lt-LT"/>
        </w:rPr>
        <w:t xml:space="preserve"> apleist</w:t>
      </w:r>
      <w:r w:rsidR="0045429F" w:rsidRPr="005D7DF1">
        <w:rPr>
          <w:rFonts w:ascii="Times New Roman" w:hAnsi="Times New Roman" w:cs="Times New Roman"/>
          <w:lang w:val="lt-LT"/>
        </w:rPr>
        <w:t>omis</w:t>
      </w:r>
      <w:r w:rsidR="00CD48B5" w:rsidRPr="005D7DF1">
        <w:rPr>
          <w:rFonts w:ascii="Times New Roman" w:hAnsi="Times New Roman" w:cs="Times New Roman"/>
          <w:lang w:val="lt-LT"/>
        </w:rPr>
        <w:t xml:space="preserve"> teritorij</w:t>
      </w:r>
      <w:r w:rsidR="0045429F" w:rsidRPr="005D7DF1">
        <w:rPr>
          <w:rFonts w:ascii="Times New Roman" w:hAnsi="Times New Roman" w:cs="Times New Roman"/>
          <w:lang w:val="lt-LT"/>
        </w:rPr>
        <w:t>omis</w:t>
      </w:r>
      <w:r w:rsidR="00CD48B5" w:rsidRPr="005D7DF1">
        <w:rPr>
          <w:rFonts w:ascii="Times New Roman" w:hAnsi="Times New Roman" w:cs="Times New Roman"/>
          <w:lang w:val="lt-LT"/>
        </w:rPr>
        <w:t>,</w:t>
      </w:r>
      <w:r w:rsidR="002A0666" w:rsidRPr="005D7DF1">
        <w:rPr>
          <w:rFonts w:ascii="Times New Roman" w:hAnsi="Times New Roman" w:cs="Times New Roman"/>
          <w:lang w:val="lt-LT"/>
        </w:rPr>
        <w:t xml:space="preserve"> dabar jau įsikūrė - savivaldybės administracija, </w:t>
      </w:r>
      <w:r w:rsidR="00CD48B5" w:rsidRPr="005D7DF1">
        <w:rPr>
          <w:rFonts w:ascii="Times New Roman" w:hAnsi="Times New Roman" w:cs="Times New Roman"/>
          <w:lang w:val="lt-LT"/>
        </w:rPr>
        <w:t xml:space="preserve">hospisas, bažnyčia – laidojimo namai, muziejaus administracija, eksponatų saugyklos, eksponatų konservavimo ir restauravimo centras, </w:t>
      </w:r>
      <w:r w:rsidR="00A90B58" w:rsidRPr="005D7DF1">
        <w:rPr>
          <w:rFonts w:ascii="Times New Roman" w:hAnsi="Times New Roman" w:cs="Times New Roman"/>
          <w:lang w:val="lt-LT"/>
        </w:rPr>
        <w:t>įkurtos pradinės mokyklos</w:t>
      </w:r>
      <w:r w:rsidR="0045429F" w:rsidRPr="005D7DF1">
        <w:rPr>
          <w:rFonts w:ascii="Times New Roman" w:hAnsi="Times New Roman" w:cs="Times New Roman"/>
          <w:lang w:val="lt-LT"/>
        </w:rPr>
        <w:t xml:space="preserve"> (nepaisant to, kad</w:t>
      </w:r>
      <w:r w:rsidR="00CD48B5" w:rsidRPr="005D7DF1">
        <w:rPr>
          <w:rFonts w:ascii="Times New Roman" w:hAnsi="Times New Roman" w:cs="Times New Roman"/>
          <w:lang w:val="lt-LT"/>
        </w:rPr>
        <w:t xml:space="preserve"> yra</w:t>
      </w:r>
      <w:r w:rsidR="00A90B58" w:rsidRPr="005D7DF1">
        <w:rPr>
          <w:rFonts w:ascii="Times New Roman" w:hAnsi="Times New Roman" w:cs="Times New Roman"/>
          <w:lang w:val="lt-LT"/>
        </w:rPr>
        <w:t xml:space="preserve"> tuščios progimnazij</w:t>
      </w:r>
      <w:r w:rsidR="0045429F" w:rsidRPr="005D7DF1">
        <w:rPr>
          <w:rFonts w:ascii="Times New Roman" w:hAnsi="Times New Roman" w:cs="Times New Roman"/>
          <w:lang w:val="lt-LT"/>
        </w:rPr>
        <w:t>ų</w:t>
      </w:r>
      <w:r w:rsidR="00A90B58" w:rsidRPr="005D7DF1">
        <w:rPr>
          <w:rFonts w:ascii="Times New Roman" w:hAnsi="Times New Roman" w:cs="Times New Roman"/>
          <w:lang w:val="lt-LT"/>
        </w:rPr>
        <w:t xml:space="preserve"> patalpos</w:t>
      </w:r>
      <w:r w:rsidR="0045429F" w:rsidRPr="005D7DF1">
        <w:rPr>
          <w:rFonts w:ascii="Times New Roman" w:hAnsi="Times New Roman" w:cs="Times New Roman"/>
          <w:lang w:val="lt-LT"/>
        </w:rPr>
        <w:t>)</w:t>
      </w:r>
      <w:r w:rsidR="00A90B58" w:rsidRPr="005D7DF1">
        <w:rPr>
          <w:rFonts w:ascii="Times New Roman" w:hAnsi="Times New Roman" w:cs="Times New Roman"/>
          <w:lang w:val="lt-LT"/>
        </w:rPr>
        <w:t xml:space="preserve">, </w:t>
      </w:r>
      <w:r w:rsidR="002A0666" w:rsidRPr="005D7DF1">
        <w:rPr>
          <w:rFonts w:ascii="Times New Roman" w:hAnsi="Times New Roman" w:cs="Times New Roman"/>
          <w:lang w:val="lt-LT"/>
        </w:rPr>
        <w:t>nevyriausybinės organizacijos, kitos patalpos parduo</w:t>
      </w:r>
      <w:r w:rsidR="00A90B58" w:rsidRPr="005D7DF1">
        <w:rPr>
          <w:rFonts w:ascii="Times New Roman" w:hAnsi="Times New Roman" w:cs="Times New Roman"/>
          <w:lang w:val="lt-LT"/>
        </w:rPr>
        <w:t xml:space="preserve">tos </w:t>
      </w:r>
      <w:r w:rsidR="0045429F" w:rsidRPr="005D7DF1">
        <w:rPr>
          <w:rFonts w:ascii="Times New Roman" w:hAnsi="Times New Roman" w:cs="Times New Roman"/>
          <w:lang w:val="lt-LT"/>
        </w:rPr>
        <w:t xml:space="preserve">ir </w:t>
      </w:r>
      <w:r w:rsidR="00A90B58" w:rsidRPr="005D7DF1">
        <w:rPr>
          <w:rFonts w:ascii="Times New Roman" w:hAnsi="Times New Roman" w:cs="Times New Roman"/>
          <w:lang w:val="lt-LT"/>
        </w:rPr>
        <w:t xml:space="preserve">jose jau įrenginėjami butai, </w:t>
      </w:r>
      <w:r w:rsidR="0045429F" w:rsidRPr="005D7DF1">
        <w:rPr>
          <w:rFonts w:ascii="Times New Roman" w:hAnsi="Times New Roman" w:cs="Times New Roman"/>
          <w:lang w:val="lt-LT"/>
        </w:rPr>
        <w:t>kaip teigia žiniasklaida.</w:t>
      </w:r>
    </w:p>
    <w:p w:rsidR="000962C1" w:rsidRPr="005D7DF1" w:rsidRDefault="005660CB" w:rsidP="0045429F">
      <w:pPr>
        <w:pStyle w:val="NoSpacing"/>
        <w:ind w:firstLine="720"/>
        <w:jc w:val="both"/>
        <w:rPr>
          <w:lang w:val="lt-LT"/>
        </w:rPr>
      </w:pPr>
      <w:r w:rsidRPr="005D7DF1">
        <w:rPr>
          <w:rFonts w:ascii="Times New Roman" w:hAnsi="Times New Roman" w:cs="Times New Roman"/>
          <w:lang w:val="lt-LT"/>
        </w:rPr>
        <w:t>Panaikinus įstaigos</w:t>
      </w:r>
      <w:r w:rsidR="000D6756" w:rsidRPr="005D7DF1">
        <w:rPr>
          <w:rFonts w:ascii="Times New Roman" w:hAnsi="Times New Roman" w:cs="Times New Roman"/>
          <w:lang w:val="lt-LT"/>
        </w:rPr>
        <w:t xml:space="preserve"> kaip juridinio asmens</w:t>
      </w:r>
      <w:r w:rsidRPr="005D7DF1">
        <w:rPr>
          <w:rFonts w:ascii="Times New Roman" w:hAnsi="Times New Roman" w:cs="Times New Roman"/>
          <w:lang w:val="lt-LT"/>
        </w:rPr>
        <w:t xml:space="preserve"> savarankiškumą, jo jau nesugrąžinsi, prasideda negrįžtami procesai. Dabartinis plano projektas </w:t>
      </w:r>
      <w:r w:rsidR="0045429F" w:rsidRPr="005D7DF1">
        <w:rPr>
          <w:rFonts w:ascii="Times New Roman" w:hAnsi="Times New Roman" w:cs="Times New Roman"/>
          <w:lang w:val="lt-LT"/>
        </w:rPr>
        <w:t>kritikuotinas</w:t>
      </w:r>
      <w:r w:rsidRPr="005D7DF1">
        <w:rPr>
          <w:rFonts w:ascii="Times New Roman" w:hAnsi="Times New Roman" w:cs="Times New Roman"/>
          <w:lang w:val="lt-LT"/>
        </w:rPr>
        <w:t>. Jei dabar nebus sustabdytas I</w:t>
      </w:r>
      <w:r w:rsidR="00AD18C4" w:rsidRPr="005D7DF1">
        <w:rPr>
          <w:rFonts w:ascii="Times New Roman" w:hAnsi="Times New Roman" w:cs="Times New Roman"/>
          <w:lang w:val="lt-LT"/>
        </w:rPr>
        <w:t>kimokyklinio ugdymo</w:t>
      </w:r>
      <w:r w:rsidRPr="005D7DF1">
        <w:rPr>
          <w:rFonts w:ascii="Times New Roman" w:hAnsi="Times New Roman" w:cs="Times New Roman"/>
          <w:lang w:val="lt-LT"/>
        </w:rPr>
        <w:t xml:space="preserve"> mokyklų </w:t>
      </w:r>
      <w:r w:rsidR="00D06B6D" w:rsidRPr="005D7DF1">
        <w:rPr>
          <w:rFonts w:ascii="Times New Roman" w:hAnsi="Times New Roman" w:cs="Times New Roman"/>
          <w:lang w:val="lt-LT"/>
        </w:rPr>
        <w:t xml:space="preserve">naikinimas ir </w:t>
      </w:r>
      <w:r w:rsidRPr="005D7DF1">
        <w:rPr>
          <w:rFonts w:ascii="Times New Roman" w:hAnsi="Times New Roman" w:cs="Times New Roman"/>
          <w:lang w:val="lt-LT"/>
        </w:rPr>
        <w:t>prievartinis sąlygų jose bloginimas, Alytaus mieste negrįžtamai įsibėgės švietimo sistemos griūtis.</w:t>
      </w:r>
      <w:r w:rsidR="00AD18C4" w:rsidRPr="005D7DF1">
        <w:rPr>
          <w:rFonts w:ascii="Times New Roman" w:hAnsi="Times New Roman" w:cs="Times New Roman"/>
          <w:lang w:val="lt-LT"/>
        </w:rPr>
        <w:t xml:space="preserve"> </w:t>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0962C1" w:rsidRPr="005D7DF1">
        <w:rPr>
          <w:rFonts w:ascii="Times New Roman" w:hAnsi="Times New Roman" w:cs="Times New Roman"/>
          <w:lang w:val="lt-LT"/>
        </w:rPr>
        <w:tab/>
      </w:r>
      <w:r w:rsidR="005D7DF1">
        <w:rPr>
          <w:rFonts w:ascii="Times New Roman" w:hAnsi="Times New Roman" w:cs="Times New Roman"/>
          <w:lang w:val="lt-LT"/>
        </w:rPr>
        <w:tab/>
      </w:r>
      <w:r w:rsidR="005D7DF1">
        <w:rPr>
          <w:rFonts w:ascii="Times New Roman" w:hAnsi="Times New Roman" w:cs="Times New Roman"/>
          <w:lang w:val="lt-LT"/>
        </w:rPr>
        <w:tab/>
      </w:r>
      <w:r w:rsidR="005D7DF1">
        <w:rPr>
          <w:rFonts w:ascii="Times New Roman" w:hAnsi="Times New Roman" w:cs="Times New Roman"/>
          <w:lang w:val="lt-LT"/>
        </w:rPr>
        <w:tab/>
      </w:r>
      <w:r w:rsidR="004601CA" w:rsidRPr="005D7DF1">
        <w:rPr>
          <w:rFonts w:ascii="Times New Roman" w:hAnsi="Times New Roman" w:cs="Times New Roman"/>
          <w:lang w:val="lt-LT"/>
        </w:rPr>
        <w:t>Alytaus m</w:t>
      </w:r>
      <w:r w:rsidR="00AD18C4" w:rsidRPr="005D7DF1">
        <w:rPr>
          <w:rFonts w:ascii="Times New Roman" w:hAnsi="Times New Roman" w:cs="Times New Roman"/>
          <w:lang w:val="lt-LT"/>
        </w:rPr>
        <w:t>iesto Meras, kviesdamas investuotojus ir sugrįšti emigrantus į miestą</w:t>
      </w:r>
      <w:r w:rsidR="0045429F" w:rsidRPr="005D7DF1">
        <w:rPr>
          <w:rFonts w:ascii="Times New Roman" w:hAnsi="Times New Roman" w:cs="Times New Roman"/>
          <w:lang w:val="lt-LT"/>
        </w:rPr>
        <w:t>,</w:t>
      </w:r>
      <w:r w:rsidR="00AD18C4" w:rsidRPr="005D7DF1">
        <w:rPr>
          <w:rFonts w:ascii="Times New Roman" w:hAnsi="Times New Roman" w:cs="Times New Roman"/>
          <w:lang w:val="lt-LT"/>
        </w:rPr>
        <w:t xml:space="preserve"> visada akcentuoja, kad Alytus šeimų miestas, puikios ikimokyklinio ugdymo įstaigos,</w:t>
      </w:r>
      <w:r w:rsidR="000962C1" w:rsidRPr="005D7DF1">
        <w:rPr>
          <w:rFonts w:ascii="Times New Roman" w:hAnsi="Times New Roman" w:cs="Times New Roman"/>
          <w:lang w:val="lt-LT"/>
        </w:rPr>
        <w:t xml:space="preserve"> nėra eilių į jas patekti kaip didmiesčiuose</w:t>
      </w:r>
      <w:r w:rsidR="0045429F" w:rsidRPr="005D7DF1">
        <w:rPr>
          <w:rFonts w:ascii="Times New Roman" w:hAnsi="Times New Roman" w:cs="Times New Roman"/>
          <w:lang w:val="lt-LT"/>
        </w:rPr>
        <w:t xml:space="preserve">. Tikina, kad </w:t>
      </w:r>
      <w:r w:rsidR="004D70F3" w:rsidRPr="005D7DF1">
        <w:rPr>
          <w:rFonts w:ascii="Times New Roman" w:hAnsi="Times New Roman" w:cs="Times New Roman"/>
          <w:lang w:val="lt-LT"/>
        </w:rPr>
        <w:t>ats</w:t>
      </w:r>
      <w:r w:rsidR="0045429F" w:rsidRPr="005D7DF1">
        <w:rPr>
          <w:rFonts w:ascii="Times New Roman" w:hAnsi="Times New Roman" w:cs="Times New Roman"/>
          <w:lang w:val="lt-LT"/>
        </w:rPr>
        <w:t>t</w:t>
      </w:r>
      <w:r w:rsidR="004D70F3" w:rsidRPr="005D7DF1">
        <w:rPr>
          <w:rFonts w:ascii="Times New Roman" w:hAnsi="Times New Roman" w:cs="Times New Roman"/>
          <w:lang w:val="lt-LT"/>
        </w:rPr>
        <w:t>atys ikimokyklinio ugdymo įstaigas, kurios buvo užda</w:t>
      </w:r>
      <w:r w:rsidR="00D06B6D" w:rsidRPr="005D7DF1">
        <w:rPr>
          <w:rFonts w:ascii="Times New Roman" w:hAnsi="Times New Roman" w:cs="Times New Roman"/>
          <w:lang w:val="lt-LT"/>
        </w:rPr>
        <w:t>ry</w:t>
      </w:r>
      <w:r w:rsidR="004D70F3" w:rsidRPr="005D7DF1">
        <w:rPr>
          <w:rFonts w:ascii="Times New Roman" w:hAnsi="Times New Roman" w:cs="Times New Roman"/>
          <w:lang w:val="lt-LT"/>
        </w:rPr>
        <w:t>tos 1995 metais, sugrąžin</w:t>
      </w:r>
      <w:r w:rsidR="0045429F" w:rsidRPr="005D7DF1">
        <w:rPr>
          <w:rFonts w:ascii="Times New Roman" w:hAnsi="Times New Roman" w:cs="Times New Roman"/>
          <w:lang w:val="lt-LT"/>
        </w:rPr>
        <w:t>s</w:t>
      </w:r>
      <w:r w:rsidR="004D70F3" w:rsidRPr="005D7DF1">
        <w:rPr>
          <w:rFonts w:ascii="Times New Roman" w:hAnsi="Times New Roman" w:cs="Times New Roman"/>
          <w:lang w:val="lt-LT"/>
        </w:rPr>
        <w:t xml:space="preserve"> lopšelinukų grupes, o esant poreikui ir vėl bus lopšeliai patiems mažiausiems, </w:t>
      </w:r>
      <w:r w:rsidR="004601CA" w:rsidRPr="005D7DF1">
        <w:rPr>
          <w:rFonts w:ascii="Times New Roman" w:hAnsi="Times New Roman" w:cs="Times New Roman"/>
          <w:lang w:val="lt-LT"/>
        </w:rPr>
        <w:t>tačiau kaip matome</w:t>
      </w:r>
      <w:r w:rsidR="000962C1" w:rsidRPr="005D7DF1">
        <w:rPr>
          <w:rFonts w:ascii="Times New Roman" w:hAnsi="Times New Roman" w:cs="Times New Roman"/>
          <w:lang w:val="lt-LT"/>
        </w:rPr>
        <w:t xml:space="preserve"> visa tai </w:t>
      </w:r>
      <w:r w:rsidR="004601CA" w:rsidRPr="005D7DF1">
        <w:rPr>
          <w:rFonts w:ascii="Times New Roman" w:hAnsi="Times New Roman" w:cs="Times New Roman"/>
          <w:lang w:val="lt-LT"/>
        </w:rPr>
        <w:t>tik kalbos</w:t>
      </w:r>
      <w:r w:rsidR="000962C1" w:rsidRPr="005D7DF1">
        <w:rPr>
          <w:rFonts w:ascii="Times New Roman" w:hAnsi="Times New Roman" w:cs="Times New Roman"/>
          <w:lang w:val="lt-LT"/>
        </w:rPr>
        <w:t>, kadangi ikimokyklinių</w:t>
      </w:r>
      <w:r w:rsidR="004D70F3" w:rsidRPr="005D7DF1">
        <w:rPr>
          <w:rFonts w:ascii="Times New Roman" w:hAnsi="Times New Roman" w:cs="Times New Roman"/>
          <w:lang w:val="lt-LT"/>
        </w:rPr>
        <w:t xml:space="preserve"> savarnkiškų ugdymo</w:t>
      </w:r>
      <w:r w:rsidR="000962C1" w:rsidRPr="005D7DF1">
        <w:rPr>
          <w:rFonts w:ascii="Times New Roman" w:hAnsi="Times New Roman" w:cs="Times New Roman"/>
          <w:lang w:val="lt-LT"/>
        </w:rPr>
        <w:t xml:space="preserve"> </w:t>
      </w:r>
      <w:r w:rsidR="004D70F3" w:rsidRPr="005D7DF1">
        <w:rPr>
          <w:rFonts w:ascii="Times New Roman" w:hAnsi="Times New Roman" w:cs="Times New Roman"/>
          <w:lang w:val="lt-LT"/>
        </w:rPr>
        <w:t xml:space="preserve">įstaigų </w:t>
      </w:r>
      <w:r w:rsidR="000962C1" w:rsidRPr="005D7DF1">
        <w:rPr>
          <w:rFonts w:ascii="Times New Roman" w:hAnsi="Times New Roman" w:cs="Times New Roman"/>
          <w:lang w:val="lt-LT"/>
        </w:rPr>
        <w:t>A</w:t>
      </w:r>
      <w:r w:rsidR="004D70F3" w:rsidRPr="005D7DF1">
        <w:rPr>
          <w:rFonts w:ascii="Times New Roman" w:hAnsi="Times New Roman" w:cs="Times New Roman"/>
          <w:lang w:val="lt-LT"/>
        </w:rPr>
        <w:t>lytaus</w:t>
      </w:r>
      <w:r w:rsidR="000962C1" w:rsidRPr="005D7DF1">
        <w:rPr>
          <w:rFonts w:ascii="Times New Roman" w:hAnsi="Times New Roman" w:cs="Times New Roman"/>
          <w:lang w:val="lt-LT"/>
        </w:rPr>
        <w:t xml:space="preserve"> </w:t>
      </w:r>
      <w:r w:rsidR="004D70F3" w:rsidRPr="005D7DF1">
        <w:rPr>
          <w:rFonts w:ascii="Times New Roman" w:hAnsi="Times New Roman" w:cs="Times New Roman"/>
          <w:lang w:val="lt-LT"/>
        </w:rPr>
        <w:t xml:space="preserve">miesto savivaldybėje priėmus </w:t>
      </w:r>
      <w:r w:rsidR="0045429F" w:rsidRPr="005D7DF1">
        <w:rPr>
          <w:rFonts w:ascii="Times New Roman" w:hAnsi="Times New Roman" w:cs="Times New Roman"/>
          <w:lang w:val="lt-LT"/>
        </w:rPr>
        <w:t xml:space="preserve">šiame rašte išdėstytus </w:t>
      </w:r>
      <w:r w:rsidR="004D70F3" w:rsidRPr="005D7DF1">
        <w:rPr>
          <w:rFonts w:ascii="Times New Roman" w:hAnsi="Times New Roman" w:cs="Times New Roman"/>
          <w:lang w:val="lt-LT"/>
        </w:rPr>
        <w:t xml:space="preserve">sprendimus </w:t>
      </w:r>
      <w:r w:rsidR="000962C1" w:rsidRPr="005D7DF1">
        <w:rPr>
          <w:rFonts w:ascii="Times New Roman" w:hAnsi="Times New Roman" w:cs="Times New Roman"/>
          <w:lang w:val="lt-LT"/>
        </w:rPr>
        <w:t xml:space="preserve">nebeliks. </w:t>
      </w:r>
      <w:r w:rsidR="000962C1" w:rsidRPr="005D7DF1">
        <w:rPr>
          <w:rFonts w:ascii="Times New Roman" w:hAnsi="Times New Roman" w:cs="Times New Roman"/>
          <w:lang w:val="lt-LT"/>
        </w:rPr>
        <w:tab/>
      </w:r>
      <w:r w:rsidR="000962C1" w:rsidRPr="005D7DF1">
        <w:rPr>
          <w:lang w:val="lt-LT"/>
        </w:rPr>
        <w:tab/>
      </w:r>
      <w:r w:rsidR="000962C1" w:rsidRPr="005D7DF1">
        <w:rPr>
          <w:lang w:val="lt-LT"/>
        </w:rPr>
        <w:tab/>
      </w:r>
    </w:p>
    <w:p w:rsidR="005660CB" w:rsidRPr="005D7DF1" w:rsidRDefault="005660CB" w:rsidP="0045429F">
      <w:pPr>
        <w:jc w:val="both"/>
        <w:rPr>
          <w:rFonts w:ascii="Times New Roman" w:hAnsi="Times New Roman" w:cs="Times New Roman"/>
          <w:u w:val="single"/>
          <w:lang w:val="lt-LT"/>
        </w:rPr>
      </w:pPr>
      <w:r w:rsidRPr="005D7DF1">
        <w:rPr>
          <w:rFonts w:ascii="Times New Roman" w:hAnsi="Times New Roman" w:cs="Times New Roman"/>
          <w:u w:val="single"/>
          <w:lang w:val="lt-LT"/>
        </w:rPr>
        <w:t>Pagrindiniai prašymai:</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t xml:space="preserve">1. Sustabdyti šio pertvarkos plano įgyvendinimą (svarstymas miesto taryboje vyks kovo mėn.), paliekant Ikimokyklinio </w:t>
      </w:r>
      <w:r w:rsidR="00F77F7E" w:rsidRPr="005D7DF1">
        <w:rPr>
          <w:rFonts w:ascii="Times New Roman" w:hAnsi="Times New Roman" w:cs="Times New Roman"/>
          <w:lang w:val="lt-LT"/>
        </w:rPr>
        <w:t xml:space="preserve">ugdymo įstaigas savarankiškomis </w:t>
      </w:r>
      <w:r w:rsidRPr="005D7DF1">
        <w:rPr>
          <w:rFonts w:ascii="Times New Roman" w:hAnsi="Times New Roman" w:cs="Times New Roman"/>
          <w:lang w:val="lt-LT"/>
        </w:rPr>
        <w:t>įstaigomis. Apie likvidavimą ar jungimą kalbėti tik konkrečiu atveju, kai Ikimokyklinio ugdymo mokykla natūraliai</w:t>
      </w:r>
      <w:r w:rsidR="00F77F7E" w:rsidRPr="005D7DF1">
        <w:rPr>
          <w:rFonts w:ascii="Times New Roman" w:hAnsi="Times New Roman" w:cs="Times New Roman"/>
          <w:lang w:val="lt-LT"/>
        </w:rPr>
        <w:t xml:space="preserve"> mažėja ir nesurenka 80 ar 100 </w:t>
      </w:r>
      <w:r w:rsidRPr="005D7DF1">
        <w:rPr>
          <w:rFonts w:ascii="Times New Roman" w:hAnsi="Times New Roman" w:cs="Times New Roman"/>
          <w:lang w:val="lt-LT"/>
        </w:rPr>
        <w:t>mokinių ribos.</w:t>
      </w:r>
    </w:p>
    <w:p w:rsidR="005660CB" w:rsidRPr="005D7DF1" w:rsidRDefault="005660CB" w:rsidP="0045429F">
      <w:pPr>
        <w:jc w:val="both"/>
        <w:rPr>
          <w:rFonts w:ascii="Times New Roman" w:hAnsi="Times New Roman" w:cs="Times New Roman"/>
          <w:u w:val="single"/>
          <w:lang w:val="lt-LT"/>
        </w:rPr>
      </w:pPr>
      <w:r w:rsidRPr="005D7DF1">
        <w:rPr>
          <w:rFonts w:ascii="Times New Roman" w:hAnsi="Times New Roman" w:cs="Times New Roman"/>
          <w:lang w:val="lt-LT"/>
        </w:rPr>
        <w:t>2. Panaikinti Alytaus miesto savivaldybės tarybos sprendimą</w:t>
      </w:r>
      <w:r w:rsidR="000962C1" w:rsidRPr="005D7DF1">
        <w:rPr>
          <w:rFonts w:ascii="Times New Roman" w:hAnsi="Times New Roman" w:cs="Times New Roman"/>
          <w:lang w:val="lt-LT"/>
        </w:rPr>
        <w:t>:</w:t>
      </w:r>
      <w:r w:rsidRPr="005D7DF1">
        <w:rPr>
          <w:rFonts w:ascii="Times New Roman" w:hAnsi="Times New Roman" w:cs="Times New Roman"/>
          <w:lang w:val="lt-LT"/>
        </w:rPr>
        <w:t xml:space="preserve"> </w:t>
      </w:r>
      <w:r w:rsidR="0045429F" w:rsidRPr="005D7DF1">
        <w:rPr>
          <w:rFonts w:ascii="Times New Roman" w:hAnsi="Times New Roman" w:cs="Times New Roman"/>
          <w:lang w:val="lt-LT"/>
        </w:rPr>
        <w:t xml:space="preserve">Dėl Alytaus miesto savivaldybės bendrojo ugdymo mokyklų priešmokyklinio ugdymo grupių skaičiaus pagal vykdomą priešmokyklinio ugdymo programą 2025–2026 m. m. nustatymo </w:t>
      </w:r>
      <w:r w:rsidRPr="005D7DF1">
        <w:rPr>
          <w:rFonts w:ascii="Times New Roman" w:hAnsi="Times New Roman" w:cs="Times New Roman"/>
          <w:lang w:val="lt-LT"/>
        </w:rPr>
        <w:t>(dokumentas pridedamas), suteikiant mokinių tėvams konstitucinę</w:t>
      </w:r>
      <w:r w:rsidR="000962C1" w:rsidRPr="005D7DF1">
        <w:rPr>
          <w:rFonts w:ascii="Times New Roman" w:hAnsi="Times New Roman" w:cs="Times New Roman"/>
          <w:lang w:val="lt-LT"/>
        </w:rPr>
        <w:t xml:space="preserve"> ir įstat</w:t>
      </w:r>
      <w:r w:rsidR="0045429F" w:rsidRPr="005D7DF1">
        <w:rPr>
          <w:rFonts w:ascii="Times New Roman" w:hAnsi="Times New Roman" w:cs="Times New Roman"/>
          <w:lang w:val="lt-LT"/>
        </w:rPr>
        <w:t>y</w:t>
      </w:r>
      <w:r w:rsidR="000962C1" w:rsidRPr="005D7DF1">
        <w:rPr>
          <w:rFonts w:ascii="Times New Roman" w:hAnsi="Times New Roman" w:cs="Times New Roman"/>
          <w:lang w:val="lt-LT"/>
        </w:rPr>
        <w:t>minę</w:t>
      </w:r>
      <w:r w:rsidRPr="005D7DF1">
        <w:rPr>
          <w:rFonts w:ascii="Times New Roman" w:hAnsi="Times New Roman" w:cs="Times New Roman"/>
          <w:lang w:val="lt-LT"/>
        </w:rPr>
        <w:t xml:space="preserve"> teisę rinktis įstaigą pagal įgyvendinamos priešmokyklin</w:t>
      </w:r>
      <w:r w:rsidR="004D70F3" w:rsidRPr="005D7DF1">
        <w:rPr>
          <w:rFonts w:ascii="Times New Roman" w:hAnsi="Times New Roman" w:cs="Times New Roman"/>
          <w:lang w:val="lt-LT"/>
        </w:rPr>
        <w:t>io ugdymo programos modelį. Tai</w:t>
      </w:r>
      <w:r w:rsidRPr="005D7DF1">
        <w:rPr>
          <w:rFonts w:ascii="Times New Roman" w:hAnsi="Times New Roman" w:cs="Times New Roman"/>
          <w:lang w:val="lt-LT"/>
        </w:rPr>
        <w:t xml:space="preserve"> numato ir Lietuvos Respublikos švietimo įstatymo 8 straipsnis.</w:t>
      </w:r>
    </w:p>
    <w:p w:rsidR="005660CB" w:rsidRPr="005D7DF1" w:rsidRDefault="005660CB" w:rsidP="0045429F">
      <w:pPr>
        <w:jc w:val="both"/>
        <w:rPr>
          <w:rFonts w:ascii="Times New Roman" w:hAnsi="Times New Roman" w:cs="Times New Roman"/>
          <w:lang w:val="lt-LT"/>
        </w:rPr>
      </w:pPr>
      <w:r w:rsidRPr="005D7DF1">
        <w:rPr>
          <w:rFonts w:ascii="Times New Roman" w:hAnsi="Times New Roman" w:cs="Times New Roman"/>
          <w:lang w:val="lt-LT"/>
        </w:rPr>
        <w:t>Dokumentas apie 2021-2025 m. bendrojo plano projekto derinimo procedūras (pridedamas).</w:t>
      </w:r>
    </w:p>
    <w:p w:rsidR="00A42A28" w:rsidRPr="005D7DF1" w:rsidRDefault="00A42A28" w:rsidP="0045429F">
      <w:pPr>
        <w:jc w:val="both"/>
        <w:rPr>
          <w:rFonts w:ascii="Times New Roman" w:hAnsi="Times New Roman" w:cs="Times New Roman"/>
          <w:lang w:val="lt-LT"/>
        </w:rPr>
      </w:pPr>
    </w:p>
    <w:p w:rsidR="005660CB" w:rsidRPr="005D7DF1" w:rsidRDefault="005660CB" w:rsidP="0045429F">
      <w:pPr>
        <w:rPr>
          <w:rFonts w:ascii="Times New Roman" w:hAnsi="Times New Roman" w:cs="Times New Roman"/>
          <w:lang w:val="lt-LT"/>
        </w:rPr>
      </w:pPr>
      <w:r w:rsidRPr="005D7DF1">
        <w:rPr>
          <w:rFonts w:ascii="Times New Roman" w:hAnsi="Times New Roman" w:cs="Times New Roman"/>
          <w:lang w:val="lt-LT"/>
        </w:rPr>
        <w:t>Pagarbiai,</w:t>
      </w:r>
      <w:r w:rsidR="007B7434" w:rsidRPr="005D7DF1">
        <w:rPr>
          <w:rFonts w:ascii="Times New Roman" w:hAnsi="Times New Roman" w:cs="Times New Roman"/>
          <w:lang w:val="lt-LT"/>
        </w:rPr>
        <w:t xml:space="preserve"> </w:t>
      </w:r>
      <w:r w:rsidR="007B7434" w:rsidRPr="005D7DF1">
        <w:rPr>
          <w:rFonts w:ascii="Times New Roman" w:hAnsi="Times New Roman" w:cs="Times New Roman"/>
          <w:lang w:val="lt-LT"/>
        </w:rPr>
        <w:br/>
        <w:t xml:space="preserve">Buvusio </w:t>
      </w:r>
      <w:r w:rsidR="00A42A28" w:rsidRPr="005D7DF1">
        <w:rPr>
          <w:rFonts w:ascii="Times New Roman" w:hAnsi="Times New Roman" w:cs="Times New Roman"/>
          <w:lang w:val="lt-LT"/>
        </w:rPr>
        <w:t xml:space="preserve">Lietuvos edukologijos universiteto </w:t>
      </w:r>
      <w:r w:rsidR="007B7434" w:rsidRPr="005D7DF1">
        <w:rPr>
          <w:rFonts w:ascii="Times New Roman" w:hAnsi="Times New Roman" w:cs="Times New Roman"/>
          <w:lang w:val="lt-LT"/>
        </w:rPr>
        <w:br/>
      </w:r>
      <w:r w:rsidR="0045429F" w:rsidRPr="005D7DF1">
        <w:rPr>
          <w:rFonts w:ascii="Times New Roman" w:hAnsi="Times New Roman" w:cs="Times New Roman"/>
          <w:lang w:val="lt-LT"/>
        </w:rPr>
        <w:t>a</w:t>
      </w:r>
      <w:r w:rsidR="00A42A28" w:rsidRPr="005D7DF1">
        <w:rPr>
          <w:rFonts w:ascii="Times New Roman" w:hAnsi="Times New Roman" w:cs="Times New Roman"/>
          <w:lang w:val="lt-LT"/>
        </w:rPr>
        <w:t>bsolventai</w:t>
      </w:r>
    </w:p>
    <w:p w:rsidR="002D4DDF" w:rsidRPr="005D7DF1" w:rsidRDefault="002D4DDF" w:rsidP="0045429F">
      <w:pPr>
        <w:jc w:val="both"/>
        <w:rPr>
          <w:rFonts w:ascii="Times New Roman" w:hAnsi="Times New Roman" w:cs="Times New Roman"/>
          <w:lang w:val="lt-LT"/>
        </w:rPr>
      </w:pPr>
    </w:p>
    <w:sectPr w:rsidR="002D4DDF" w:rsidRPr="005D7D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58" w:rsidRDefault="00385958" w:rsidP="005660CB">
      <w:pPr>
        <w:spacing w:after="0" w:line="240" w:lineRule="auto"/>
      </w:pPr>
      <w:r>
        <w:separator/>
      </w:r>
    </w:p>
  </w:endnote>
  <w:endnote w:type="continuationSeparator" w:id="0">
    <w:p w:rsidR="00385958" w:rsidRDefault="00385958" w:rsidP="0056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01059"/>
      <w:docPartObj>
        <w:docPartGallery w:val="Page Numbers (Bottom of Page)"/>
        <w:docPartUnique/>
      </w:docPartObj>
    </w:sdtPr>
    <w:sdtEndPr>
      <w:rPr>
        <w:noProof/>
      </w:rPr>
    </w:sdtEndPr>
    <w:sdtContent>
      <w:p w:rsidR="005660CB" w:rsidRDefault="005660CB">
        <w:pPr>
          <w:pStyle w:val="Footer"/>
          <w:jc w:val="right"/>
        </w:pPr>
        <w:r>
          <w:fldChar w:fldCharType="begin"/>
        </w:r>
        <w:r>
          <w:instrText xml:space="preserve"> PAGE   \* MERGEFORMAT </w:instrText>
        </w:r>
        <w:r>
          <w:fldChar w:fldCharType="separate"/>
        </w:r>
        <w:r w:rsidR="005D7DF1">
          <w:rPr>
            <w:noProof/>
          </w:rPr>
          <w:t>1</w:t>
        </w:r>
        <w:r>
          <w:rPr>
            <w:noProof/>
          </w:rPr>
          <w:fldChar w:fldCharType="end"/>
        </w:r>
      </w:p>
    </w:sdtContent>
  </w:sdt>
  <w:p w:rsidR="005660CB" w:rsidRDefault="00566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58" w:rsidRDefault="00385958" w:rsidP="005660CB">
      <w:pPr>
        <w:spacing w:after="0" w:line="240" w:lineRule="auto"/>
      </w:pPr>
      <w:r>
        <w:separator/>
      </w:r>
    </w:p>
  </w:footnote>
  <w:footnote w:type="continuationSeparator" w:id="0">
    <w:p w:rsidR="00385958" w:rsidRDefault="00385958" w:rsidP="00566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CB"/>
    <w:rsid w:val="000962C1"/>
    <w:rsid w:val="000D6756"/>
    <w:rsid w:val="00150DA7"/>
    <w:rsid w:val="00161E3C"/>
    <w:rsid w:val="00175B57"/>
    <w:rsid w:val="00236DF0"/>
    <w:rsid w:val="002A0666"/>
    <w:rsid w:val="002A5B49"/>
    <w:rsid w:val="002D4DDF"/>
    <w:rsid w:val="00385958"/>
    <w:rsid w:val="003C1CDD"/>
    <w:rsid w:val="00404A2D"/>
    <w:rsid w:val="0045429F"/>
    <w:rsid w:val="004601CA"/>
    <w:rsid w:val="004B543E"/>
    <w:rsid w:val="004D70F3"/>
    <w:rsid w:val="005660CB"/>
    <w:rsid w:val="005913A4"/>
    <w:rsid w:val="005D7DF1"/>
    <w:rsid w:val="005E1E41"/>
    <w:rsid w:val="00627A01"/>
    <w:rsid w:val="00690038"/>
    <w:rsid w:val="00695721"/>
    <w:rsid w:val="006F530A"/>
    <w:rsid w:val="00763CD0"/>
    <w:rsid w:val="007B7434"/>
    <w:rsid w:val="007F14E1"/>
    <w:rsid w:val="00851C9C"/>
    <w:rsid w:val="008B2F4D"/>
    <w:rsid w:val="008B60BB"/>
    <w:rsid w:val="00A42A28"/>
    <w:rsid w:val="00A74F4B"/>
    <w:rsid w:val="00A90B58"/>
    <w:rsid w:val="00AD18C4"/>
    <w:rsid w:val="00B31B2A"/>
    <w:rsid w:val="00BB1E0E"/>
    <w:rsid w:val="00BB69B0"/>
    <w:rsid w:val="00C82138"/>
    <w:rsid w:val="00CD48B5"/>
    <w:rsid w:val="00D06B6D"/>
    <w:rsid w:val="00EF2171"/>
    <w:rsid w:val="00F77F7E"/>
    <w:rsid w:val="00FE2B7B"/>
    <w:rsid w:val="00FE3A87"/>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CB"/>
    <w:rPr>
      <w:rFonts w:ascii="Tahoma" w:hAnsi="Tahoma" w:cs="Tahoma"/>
      <w:sz w:val="16"/>
      <w:szCs w:val="16"/>
    </w:rPr>
  </w:style>
  <w:style w:type="paragraph" w:styleId="Header">
    <w:name w:val="header"/>
    <w:basedOn w:val="Normal"/>
    <w:link w:val="HeaderChar"/>
    <w:uiPriority w:val="99"/>
    <w:unhideWhenUsed/>
    <w:rsid w:val="005660CB"/>
    <w:pPr>
      <w:tabs>
        <w:tab w:val="center" w:pos="4986"/>
        <w:tab w:val="right" w:pos="9972"/>
      </w:tabs>
      <w:spacing w:after="0" w:line="240" w:lineRule="auto"/>
    </w:pPr>
  </w:style>
  <w:style w:type="character" w:customStyle="1" w:styleId="HeaderChar">
    <w:name w:val="Header Char"/>
    <w:basedOn w:val="DefaultParagraphFont"/>
    <w:link w:val="Header"/>
    <w:uiPriority w:val="99"/>
    <w:rsid w:val="005660CB"/>
  </w:style>
  <w:style w:type="paragraph" w:styleId="Footer">
    <w:name w:val="footer"/>
    <w:basedOn w:val="Normal"/>
    <w:link w:val="FooterChar"/>
    <w:uiPriority w:val="99"/>
    <w:unhideWhenUsed/>
    <w:rsid w:val="005660CB"/>
    <w:pPr>
      <w:tabs>
        <w:tab w:val="center" w:pos="4986"/>
        <w:tab w:val="right" w:pos="9972"/>
      </w:tabs>
      <w:spacing w:after="0" w:line="240" w:lineRule="auto"/>
    </w:pPr>
  </w:style>
  <w:style w:type="character" w:customStyle="1" w:styleId="FooterChar">
    <w:name w:val="Footer Char"/>
    <w:basedOn w:val="DefaultParagraphFont"/>
    <w:link w:val="Footer"/>
    <w:uiPriority w:val="99"/>
    <w:rsid w:val="005660CB"/>
  </w:style>
  <w:style w:type="paragraph" w:styleId="NoSpacing">
    <w:name w:val="No Spacing"/>
    <w:uiPriority w:val="1"/>
    <w:qFormat/>
    <w:rsid w:val="00FE2B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CB"/>
    <w:rPr>
      <w:rFonts w:ascii="Tahoma" w:hAnsi="Tahoma" w:cs="Tahoma"/>
      <w:sz w:val="16"/>
      <w:szCs w:val="16"/>
    </w:rPr>
  </w:style>
  <w:style w:type="paragraph" w:styleId="Header">
    <w:name w:val="header"/>
    <w:basedOn w:val="Normal"/>
    <w:link w:val="HeaderChar"/>
    <w:uiPriority w:val="99"/>
    <w:unhideWhenUsed/>
    <w:rsid w:val="005660CB"/>
    <w:pPr>
      <w:tabs>
        <w:tab w:val="center" w:pos="4986"/>
        <w:tab w:val="right" w:pos="9972"/>
      </w:tabs>
      <w:spacing w:after="0" w:line="240" w:lineRule="auto"/>
    </w:pPr>
  </w:style>
  <w:style w:type="character" w:customStyle="1" w:styleId="HeaderChar">
    <w:name w:val="Header Char"/>
    <w:basedOn w:val="DefaultParagraphFont"/>
    <w:link w:val="Header"/>
    <w:uiPriority w:val="99"/>
    <w:rsid w:val="005660CB"/>
  </w:style>
  <w:style w:type="paragraph" w:styleId="Footer">
    <w:name w:val="footer"/>
    <w:basedOn w:val="Normal"/>
    <w:link w:val="FooterChar"/>
    <w:uiPriority w:val="99"/>
    <w:unhideWhenUsed/>
    <w:rsid w:val="005660CB"/>
    <w:pPr>
      <w:tabs>
        <w:tab w:val="center" w:pos="4986"/>
        <w:tab w:val="right" w:pos="9972"/>
      </w:tabs>
      <w:spacing w:after="0" w:line="240" w:lineRule="auto"/>
    </w:pPr>
  </w:style>
  <w:style w:type="character" w:customStyle="1" w:styleId="FooterChar">
    <w:name w:val="Footer Char"/>
    <w:basedOn w:val="DefaultParagraphFont"/>
    <w:link w:val="Footer"/>
    <w:uiPriority w:val="99"/>
    <w:rsid w:val="005660CB"/>
  </w:style>
  <w:style w:type="paragraph" w:styleId="NoSpacing">
    <w:name w:val="No Spacing"/>
    <w:uiPriority w:val="1"/>
    <w:qFormat/>
    <w:rsid w:val="00FE2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10272</Characters>
  <Application>Microsoft Office Word</Application>
  <DocSecurity>0</DocSecurity>
  <Lines>85</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3</cp:revision>
  <dcterms:created xsi:type="dcterms:W3CDTF">2025-02-11T19:22:00Z</dcterms:created>
  <dcterms:modified xsi:type="dcterms:W3CDTF">2025-02-11T19:23:00Z</dcterms:modified>
</cp:coreProperties>
</file>